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0B38" w:rsidRDefault="002D0B38" w:rsidP="002D0B38">
      <w:pPr>
        <w:pStyle w:val="DocumentTitle"/>
        <w:spacing w:before="0" w:after="240"/>
        <w:ind w:right="-142"/>
        <w:jc w:val="center"/>
      </w:pPr>
      <w:bookmarkStart w:id="0" w:name="OLE_LINK1"/>
      <w:bookmarkStart w:id="1" w:name="OLE_LINK2"/>
      <w:r>
        <w:t>Connectionless TA Multila</w:t>
      </w:r>
      <w:r w:rsidR="00BF6C06">
        <w:t>teration using Extended Access B</w:t>
      </w:r>
      <w:r>
        <w:t>urst –Design Aspects</w:t>
      </w:r>
    </w:p>
    <w:p w:rsidR="0042774D" w:rsidRDefault="0042774D" w:rsidP="002D0B38">
      <w:pPr>
        <w:pStyle w:val="DocumentTitle"/>
        <w:spacing w:before="0" w:after="240"/>
        <w:ind w:right="-142"/>
        <w:jc w:val="center"/>
      </w:pPr>
      <w:r>
        <w:t>(</w:t>
      </w:r>
      <w:proofErr w:type="gramStart"/>
      <w:r>
        <w:t>revision</w:t>
      </w:r>
      <w:proofErr w:type="gramEnd"/>
      <w:r>
        <w:t xml:space="preserve"> of R6-170047)</w:t>
      </w:r>
    </w:p>
    <w:p w:rsidR="002D0B38" w:rsidRPr="002D0B38" w:rsidRDefault="002D0B38" w:rsidP="002D0B38">
      <w:pPr>
        <w:pStyle w:val="Caption"/>
      </w:pPr>
    </w:p>
    <w:p w:rsidR="00224C25" w:rsidRDefault="00224C25" w:rsidP="00224C25">
      <w:pPr>
        <w:pStyle w:val="Heading1"/>
      </w:pPr>
      <w:r>
        <w:t>introduction</w:t>
      </w:r>
    </w:p>
    <w:p w:rsidR="00224C25" w:rsidRDefault="00224C25" w:rsidP="00224C25">
      <w:pPr>
        <w:pStyle w:val="11BodyText"/>
        <w:ind w:left="0"/>
      </w:pPr>
      <w:r>
        <w:t>A new work item</w:t>
      </w:r>
      <w:r w:rsidRPr="00716AC6">
        <w:t xml:space="preserve"> for posi</w:t>
      </w:r>
      <w:r>
        <w:t>tioning enhancements for GERAN [1] was agreed at RAN#72</w:t>
      </w:r>
      <w:r w:rsidRPr="00716AC6">
        <w:t xml:space="preserve">. </w:t>
      </w:r>
      <w:r>
        <w:t xml:space="preserve">The TA based </w:t>
      </w:r>
      <w:proofErr w:type="spellStart"/>
      <w:r>
        <w:t>multilateration</w:t>
      </w:r>
      <w:proofErr w:type="spellEnd"/>
      <w:r>
        <w:t xml:space="preserve"> method is proposed to estimate the position of the MS as part of this work item. For TA based </w:t>
      </w:r>
      <w:proofErr w:type="spellStart"/>
      <w:r>
        <w:t>multilateration</w:t>
      </w:r>
      <w:proofErr w:type="spellEnd"/>
      <w:r>
        <w:t xml:space="preserve"> procedure new procedure which does not r</w:t>
      </w:r>
      <w:r w:rsidR="00BD449D">
        <w:t>equire TBF establishment using Extended Access B</w:t>
      </w:r>
      <w:r>
        <w:t>urst was proposed in [2].</w:t>
      </w:r>
    </w:p>
    <w:p w:rsidR="00224C25" w:rsidRDefault="00224C25" w:rsidP="00224C25">
      <w:pPr>
        <w:pStyle w:val="11BodyText"/>
        <w:ind w:left="0"/>
      </w:pPr>
      <w:r>
        <w:t>This document provides further design aspects of this approach with proposals on the new identifier format and access procedures to proceed with the specification work.</w:t>
      </w:r>
    </w:p>
    <w:p w:rsidR="00224C25" w:rsidRDefault="00BD449D" w:rsidP="00224C25">
      <w:pPr>
        <w:pStyle w:val="11BodyText"/>
        <w:ind w:left="0"/>
      </w:pPr>
      <w:r>
        <w:t xml:space="preserve">The procedure using the Extended Access Burst for TA </w:t>
      </w:r>
      <w:proofErr w:type="spellStart"/>
      <w:r w:rsidR="005E3CB2">
        <w:t>m</w:t>
      </w:r>
      <w:r w:rsidR="00224C25">
        <w:t>ultilateration</w:t>
      </w:r>
      <w:proofErr w:type="spellEnd"/>
      <w:r w:rsidR="00224C25">
        <w:t xml:space="preserve"> </w:t>
      </w:r>
      <w:r w:rsidR="005E3CB2">
        <w:t>is referred as “c</w:t>
      </w:r>
      <w:r w:rsidR="00224C25">
        <w:t xml:space="preserve">onnectionless TA </w:t>
      </w:r>
      <w:proofErr w:type="spellStart"/>
      <w:r w:rsidR="00224C25">
        <w:t>multilateration</w:t>
      </w:r>
      <w:proofErr w:type="spellEnd"/>
      <w:r w:rsidR="005E3CB2">
        <w:t>”</w:t>
      </w:r>
      <w:r w:rsidR="00224C25">
        <w:t xml:space="preserve"> in this document.</w:t>
      </w:r>
      <w:r>
        <w:t xml:space="preserve"> Corresponding use case scenarios for this procedure are depicted in the companion contribution [3]. </w:t>
      </w:r>
    </w:p>
    <w:p w:rsidR="005E3CB2" w:rsidRDefault="00F237A6" w:rsidP="00224C25">
      <w:pPr>
        <w:pStyle w:val="11BodyText"/>
        <w:ind w:left="0"/>
      </w:pPr>
      <w:r>
        <w:t xml:space="preserve">This document is the updated version of the document presented in ePOS-Telco1. The updates are marked in </w:t>
      </w:r>
      <w:r w:rsidRPr="00251C3C">
        <w:rPr>
          <w:color w:val="0070C0"/>
        </w:rPr>
        <w:t>blue</w:t>
      </w:r>
      <w:r>
        <w:t xml:space="preserve"> colour.</w:t>
      </w:r>
      <w:r w:rsidR="0042774D">
        <w:t xml:space="preserve"> This document is updated version of R6-170047.</w:t>
      </w:r>
      <w:r w:rsidR="0003098F">
        <w:t xml:space="preserve"> </w:t>
      </w:r>
      <w:r w:rsidR="0042774D" w:rsidRPr="0042774D">
        <w:rPr>
          <w:highlight w:val="yellow"/>
        </w:rPr>
        <w:t xml:space="preserve">The updates are highlighted in yellow </w:t>
      </w:r>
      <w:proofErr w:type="spellStart"/>
      <w:r w:rsidR="0042774D" w:rsidRPr="0042774D">
        <w:rPr>
          <w:highlight w:val="yellow"/>
        </w:rPr>
        <w:t>color</w:t>
      </w:r>
      <w:proofErr w:type="spellEnd"/>
      <w:r w:rsidR="0042774D" w:rsidRPr="0042774D">
        <w:rPr>
          <w:highlight w:val="yellow"/>
        </w:rPr>
        <w:t>.</w:t>
      </w:r>
    </w:p>
    <w:p w:rsidR="00E639F9" w:rsidRDefault="00E639F9" w:rsidP="00562506">
      <w:pPr>
        <w:pStyle w:val="Heading1"/>
      </w:pPr>
      <w:r>
        <w:t xml:space="preserve">design of short </w:t>
      </w:r>
      <w:r w:rsidR="00D94B17">
        <w:t xml:space="preserve">MS </w:t>
      </w:r>
      <w:r>
        <w:t>identifier for multilateration using extended access burst</w:t>
      </w:r>
    </w:p>
    <w:p w:rsidR="00562506" w:rsidRDefault="00224C25" w:rsidP="00562506">
      <w:pPr>
        <w:pStyle w:val="11BodyText"/>
        <w:ind w:left="0"/>
      </w:pPr>
      <w:r>
        <w:t xml:space="preserve">For </w:t>
      </w:r>
      <w:r w:rsidR="005E3CB2">
        <w:t xml:space="preserve">the </w:t>
      </w:r>
      <w:r>
        <w:t xml:space="preserve">connectionless </w:t>
      </w:r>
      <w:r w:rsidR="005E3CB2">
        <w:t xml:space="preserve">TA </w:t>
      </w:r>
      <w:proofErr w:type="spellStart"/>
      <w:r w:rsidR="005E3CB2">
        <w:t>multilateration</w:t>
      </w:r>
      <w:proofErr w:type="spellEnd"/>
      <w:r w:rsidR="005E3CB2">
        <w:t xml:space="preserve"> method, the E</w:t>
      </w:r>
      <w:r>
        <w:t xml:space="preserve">xtended </w:t>
      </w:r>
      <w:r w:rsidR="005E3CB2">
        <w:t>Access B</w:t>
      </w:r>
      <w:r>
        <w:t>urst needs to contain below information fo</w:t>
      </w:r>
      <w:r w:rsidR="005E3CB2">
        <w:t>r identifying the MS corresponding</w:t>
      </w:r>
      <w:r>
        <w:t xml:space="preserve"> to the estimated TA value and also the acc</w:t>
      </w:r>
      <w:r w:rsidR="00C53FDF">
        <w:t>uracy of the estimated TA value</w:t>
      </w:r>
      <w:r w:rsidR="00B8601E">
        <w:t>:</w:t>
      </w:r>
    </w:p>
    <w:p w:rsidR="00562506" w:rsidRPr="009E608B" w:rsidRDefault="00632B01" w:rsidP="00562506">
      <w:pPr>
        <w:pStyle w:val="11BodyText"/>
        <w:numPr>
          <w:ilvl w:val="0"/>
          <w:numId w:val="30"/>
        </w:numPr>
        <w:rPr>
          <w:color w:val="0070C0"/>
        </w:rPr>
      </w:pPr>
      <w:r w:rsidRPr="009E608B">
        <w:rPr>
          <w:b/>
          <w:color w:val="0070C0"/>
        </w:rPr>
        <w:t>MTA Reference I</w:t>
      </w:r>
      <w:r w:rsidR="002B6D51">
        <w:rPr>
          <w:b/>
          <w:color w:val="0070C0"/>
        </w:rPr>
        <w:t>D</w:t>
      </w:r>
      <w:r w:rsidR="006732FD" w:rsidRPr="009E608B">
        <w:rPr>
          <w:color w:val="0070C0"/>
        </w:rPr>
        <w:t>: this identifier</w:t>
      </w:r>
      <w:r w:rsidR="00B8601E" w:rsidRPr="009E608B">
        <w:rPr>
          <w:color w:val="0070C0"/>
        </w:rPr>
        <w:t xml:space="preserve"> </w:t>
      </w:r>
      <w:r w:rsidR="00562506" w:rsidRPr="009E608B">
        <w:rPr>
          <w:color w:val="0070C0"/>
        </w:rPr>
        <w:t>address</w:t>
      </w:r>
      <w:r w:rsidR="00B8601E" w:rsidRPr="009E608B">
        <w:rPr>
          <w:color w:val="0070C0"/>
        </w:rPr>
        <w:t>es</w:t>
      </w:r>
      <w:r w:rsidR="00562506" w:rsidRPr="009E608B">
        <w:rPr>
          <w:color w:val="0070C0"/>
        </w:rPr>
        <w:t xml:space="preserve"> all concurrent TA </w:t>
      </w:r>
      <w:proofErr w:type="spellStart"/>
      <w:r w:rsidR="00562506" w:rsidRPr="009E608B">
        <w:rPr>
          <w:color w:val="0070C0"/>
        </w:rPr>
        <w:t>multilaterations</w:t>
      </w:r>
      <w:proofErr w:type="spellEnd"/>
      <w:r w:rsidR="00562506" w:rsidRPr="009E608B">
        <w:rPr>
          <w:color w:val="0070C0"/>
        </w:rPr>
        <w:t xml:space="preserve"> within </w:t>
      </w:r>
      <w:r w:rsidR="006732FD" w:rsidRPr="009E608B">
        <w:rPr>
          <w:color w:val="0070C0"/>
        </w:rPr>
        <w:t xml:space="preserve">a </w:t>
      </w:r>
      <w:r w:rsidR="00562506" w:rsidRPr="009E608B">
        <w:rPr>
          <w:color w:val="0070C0"/>
        </w:rPr>
        <w:t>BSS</w:t>
      </w:r>
      <w:r w:rsidR="00B8601E" w:rsidRPr="009E608B">
        <w:rPr>
          <w:color w:val="0070C0"/>
        </w:rPr>
        <w:t xml:space="preserve"> in a unique manner</w:t>
      </w:r>
      <w:r w:rsidR="00562506" w:rsidRPr="009E608B">
        <w:rPr>
          <w:color w:val="0070C0"/>
        </w:rPr>
        <w:t xml:space="preserve">. </w:t>
      </w:r>
      <w:r w:rsidR="00B8601E" w:rsidRPr="009E608B">
        <w:rPr>
          <w:color w:val="0070C0"/>
        </w:rPr>
        <w:t>To</w:t>
      </w:r>
      <w:r w:rsidR="00562506" w:rsidRPr="009E608B">
        <w:rPr>
          <w:color w:val="0070C0"/>
        </w:rPr>
        <w:t xml:space="preserve"> this purpose </w:t>
      </w:r>
      <w:r w:rsidR="00B8601E" w:rsidRPr="009E608B">
        <w:rPr>
          <w:color w:val="0070C0"/>
        </w:rPr>
        <w:t xml:space="preserve">a </w:t>
      </w:r>
      <w:r w:rsidR="00562506" w:rsidRPr="009E608B">
        <w:rPr>
          <w:color w:val="0070C0"/>
        </w:rPr>
        <w:t>1</w:t>
      </w:r>
      <w:r w:rsidR="0096393A">
        <w:rPr>
          <w:color w:val="0070C0"/>
        </w:rPr>
        <w:t>6</w:t>
      </w:r>
      <w:r w:rsidR="00562506" w:rsidRPr="009E608B">
        <w:rPr>
          <w:color w:val="0070C0"/>
        </w:rPr>
        <w:t xml:space="preserve"> bit identifier </w:t>
      </w:r>
      <w:r w:rsidR="00B8601E" w:rsidRPr="009E608B">
        <w:rPr>
          <w:color w:val="0070C0"/>
        </w:rPr>
        <w:t>is</w:t>
      </w:r>
      <w:r w:rsidR="00562506" w:rsidRPr="009E608B">
        <w:rPr>
          <w:color w:val="0070C0"/>
        </w:rPr>
        <w:t xml:space="preserve"> used which can address </w:t>
      </w:r>
      <w:r w:rsidR="00B8601E" w:rsidRPr="009E608B">
        <w:rPr>
          <w:color w:val="0070C0"/>
        </w:rPr>
        <w:t>up to 65536 concurrent</w:t>
      </w:r>
      <w:r w:rsidR="00562506" w:rsidRPr="009E608B">
        <w:rPr>
          <w:color w:val="0070C0"/>
        </w:rPr>
        <w:t xml:space="preserve"> </w:t>
      </w:r>
      <w:r w:rsidR="00B8601E" w:rsidRPr="009E608B">
        <w:rPr>
          <w:color w:val="0070C0"/>
        </w:rPr>
        <w:t xml:space="preserve">TA </w:t>
      </w:r>
      <w:proofErr w:type="spellStart"/>
      <w:r w:rsidR="00562506" w:rsidRPr="009E608B">
        <w:rPr>
          <w:color w:val="0070C0"/>
        </w:rPr>
        <w:t>multilateration</w:t>
      </w:r>
      <w:proofErr w:type="spellEnd"/>
      <w:r w:rsidR="00B8601E" w:rsidRPr="009E608B">
        <w:rPr>
          <w:color w:val="0070C0"/>
        </w:rPr>
        <w:t xml:space="preserve"> request</w:t>
      </w:r>
      <w:r w:rsidR="00562506" w:rsidRPr="009E608B">
        <w:rPr>
          <w:color w:val="0070C0"/>
        </w:rPr>
        <w:t xml:space="preserve">s within </w:t>
      </w:r>
      <w:r w:rsidR="006732FD" w:rsidRPr="009E608B">
        <w:rPr>
          <w:color w:val="0070C0"/>
        </w:rPr>
        <w:t xml:space="preserve">a </w:t>
      </w:r>
      <w:r w:rsidR="00562506" w:rsidRPr="009E608B">
        <w:rPr>
          <w:color w:val="0070C0"/>
        </w:rPr>
        <w:t>BSS.</w:t>
      </w:r>
    </w:p>
    <w:p w:rsidR="00562506" w:rsidRPr="002B6D51" w:rsidRDefault="002B6D51" w:rsidP="00562506">
      <w:pPr>
        <w:pStyle w:val="11BodyText"/>
        <w:numPr>
          <w:ilvl w:val="0"/>
          <w:numId w:val="30"/>
        </w:numPr>
        <w:rPr>
          <w:color w:val="0070C0"/>
        </w:rPr>
      </w:pPr>
      <w:r>
        <w:rPr>
          <w:b/>
        </w:rPr>
        <w:t>Short</w:t>
      </w:r>
      <w:r w:rsidR="00562506" w:rsidRPr="00562506">
        <w:rPr>
          <w:b/>
        </w:rPr>
        <w:t xml:space="preserve"> BSS </w:t>
      </w:r>
      <w:r>
        <w:rPr>
          <w:b/>
        </w:rPr>
        <w:t>ID</w:t>
      </w:r>
      <w:r w:rsidR="00562506">
        <w:t xml:space="preserve">: </w:t>
      </w:r>
      <w:r w:rsidR="006732FD">
        <w:t>t</w:t>
      </w:r>
      <w:r w:rsidR="00562506">
        <w:t xml:space="preserve">his identifier is uniquely assigned across neighbouring BSS to differentiate the </w:t>
      </w:r>
      <w:proofErr w:type="spellStart"/>
      <w:r w:rsidR="00562506">
        <w:t>multilateration</w:t>
      </w:r>
      <w:proofErr w:type="spellEnd"/>
      <w:r w:rsidR="00562506">
        <w:t xml:space="preserve"> attempts initiated from other BSS</w:t>
      </w:r>
      <w:r w:rsidR="00562506" w:rsidRPr="002B6D51">
        <w:rPr>
          <w:color w:val="00B0F0"/>
        </w:rPr>
        <w:t>.</w:t>
      </w:r>
      <w:r w:rsidR="006732FD" w:rsidRPr="002B6D51">
        <w:rPr>
          <w:color w:val="00B0F0"/>
        </w:rPr>
        <w:t xml:space="preserve"> </w:t>
      </w:r>
      <w:r w:rsidR="006732FD" w:rsidRPr="002B6D51">
        <w:rPr>
          <w:color w:val="0070C0"/>
        </w:rPr>
        <w:t>A</w:t>
      </w:r>
      <w:r w:rsidR="00562506" w:rsidRPr="002B6D51">
        <w:rPr>
          <w:color w:val="0070C0"/>
        </w:rPr>
        <w:t xml:space="preserve"> </w:t>
      </w:r>
      <w:r w:rsidR="0096393A" w:rsidRPr="002B6D51">
        <w:rPr>
          <w:color w:val="0070C0"/>
        </w:rPr>
        <w:t>3</w:t>
      </w:r>
      <w:r w:rsidR="00562506" w:rsidRPr="002B6D51">
        <w:rPr>
          <w:color w:val="0070C0"/>
        </w:rPr>
        <w:t xml:space="preserve"> </w:t>
      </w:r>
      <w:r w:rsidR="006732FD" w:rsidRPr="002B6D51">
        <w:rPr>
          <w:color w:val="0070C0"/>
        </w:rPr>
        <w:t>b</w:t>
      </w:r>
      <w:r w:rsidR="00562506" w:rsidRPr="002B6D51">
        <w:rPr>
          <w:color w:val="0070C0"/>
        </w:rPr>
        <w:t>it identifier will be sufficient to address 16 neighbouring BSS for this purpose. The identifier can be reused across another set of BSS.</w:t>
      </w:r>
    </w:p>
    <w:p w:rsidR="00562506" w:rsidRPr="00F237A6" w:rsidRDefault="00562506" w:rsidP="00562506">
      <w:pPr>
        <w:pStyle w:val="11BodyText"/>
        <w:numPr>
          <w:ilvl w:val="0"/>
          <w:numId w:val="30"/>
        </w:numPr>
        <w:rPr>
          <w:color w:val="0070C0"/>
        </w:rPr>
      </w:pPr>
      <w:r w:rsidRPr="00F237A6">
        <w:rPr>
          <w:b/>
          <w:color w:val="0070C0"/>
        </w:rPr>
        <w:t xml:space="preserve">MS </w:t>
      </w:r>
      <w:r w:rsidR="00F237A6" w:rsidRPr="00F237A6">
        <w:rPr>
          <w:b/>
          <w:color w:val="0070C0"/>
        </w:rPr>
        <w:t>Synchronisation</w:t>
      </w:r>
      <w:r w:rsidRPr="00F237A6">
        <w:rPr>
          <w:b/>
          <w:color w:val="0070C0"/>
        </w:rPr>
        <w:t xml:space="preserve"> accuracy</w:t>
      </w:r>
      <w:r w:rsidRPr="00F237A6">
        <w:rPr>
          <w:color w:val="0070C0"/>
        </w:rPr>
        <w:t xml:space="preserve">: </w:t>
      </w:r>
      <w:r w:rsidR="005E3CB2" w:rsidRPr="00F237A6">
        <w:rPr>
          <w:color w:val="0070C0"/>
        </w:rPr>
        <w:t xml:space="preserve">this is a </w:t>
      </w:r>
      <w:r w:rsidR="00F237A6" w:rsidRPr="00F237A6">
        <w:rPr>
          <w:color w:val="0070C0"/>
        </w:rPr>
        <w:t>4</w:t>
      </w:r>
      <w:r w:rsidRPr="00F237A6">
        <w:rPr>
          <w:color w:val="0070C0"/>
        </w:rPr>
        <w:t xml:space="preserve"> </w:t>
      </w:r>
      <w:r w:rsidR="006732FD" w:rsidRPr="00F237A6">
        <w:rPr>
          <w:color w:val="0070C0"/>
        </w:rPr>
        <w:t>b</w:t>
      </w:r>
      <w:r w:rsidRPr="00F237A6">
        <w:rPr>
          <w:color w:val="0070C0"/>
        </w:rPr>
        <w:t xml:space="preserve">it field to indicate the estimated MS </w:t>
      </w:r>
      <w:proofErr w:type="gramStart"/>
      <w:r w:rsidR="00F237A6" w:rsidRPr="00F237A6">
        <w:rPr>
          <w:color w:val="0070C0"/>
        </w:rPr>
        <w:t>downlink</w:t>
      </w:r>
      <w:proofErr w:type="gramEnd"/>
      <w:r w:rsidR="00F237A6" w:rsidRPr="00F237A6">
        <w:rPr>
          <w:color w:val="0070C0"/>
        </w:rPr>
        <w:t xml:space="preserve"> synchronisation</w:t>
      </w:r>
      <w:r w:rsidRPr="00F237A6">
        <w:rPr>
          <w:color w:val="0070C0"/>
        </w:rPr>
        <w:t xml:space="preserve"> accuracy. </w:t>
      </w:r>
      <w:r w:rsidR="00F237A6" w:rsidRPr="00F237A6">
        <w:rPr>
          <w:color w:val="0070C0"/>
        </w:rPr>
        <w:t>The encoding of this parameter is described in [4]</w:t>
      </w:r>
      <w:r w:rsidR="00632B01">
        <w:rPr>
          <w:color w:val="0070C0"/>
        </w:rPr>
        <w:t>.</w:t>
      </w:r>
    </w:p>
    <w:p w:rsidR="00F237A6" w:rsidRPr="00F237A6" w:rsidRDefault="00F237A6" w:rsidP="00562506">
      <w:pPr>
        <w:pStyle w:val="11BodyText"/>
        <w:numPr>
          <w:ilvl w:val="0"/>
          <w:numId w:val="30"/>
        </w:numPr>
        <w:rPr>
          <w:color w:val="0070C0"/>
        </w:rPr>
      </w:pPr>
      <w:r w:rsidRPr="00F237A6">
        <w:rPr>
          <w:b/>
          <w:color w:val="0070C0"/>
        </w:rPr>
        <w:t xml:space="preserve">MS Transmission offset: </w:t>
      </w:r>
      <w:r w:rsidRPr="00F237A6">
        <w:rPr>
          <w:color w:val="0070C0"/>
        </w:rPr>
        <w:t>Transmission offset of uplink with respect the downlink synchronisation.</w:t>
      </w:r>
      <w:r w:rsidR="00632B01">
        <w:rPr>
          <w:color w:val="0070C0"/>
        </w:rPr>
        <w:t xml:space="preserve"> </w:t>
      </w:r>
      <w:r w:rsidRPr="00F237A6">
        <w:rPr>
          <w:color w:val="0070C0"/>
        </w:rPr>
        <w:t xml:space="preserve">This parameter is </w:t>
      </w:r>
      <w:r w:rsidR="0096393A">
        <w:rPr>
          <w:color w:val="0070C0"/>
        </w:rPr>
        <w:t>4</w:t>
      </w:r>
      <w:r w:rsidR="002B6D51">
        <w:rPr>
          <w:color w:val="0070C0"/>
        </w:rPr>
        <w:t xml:space="preserve"> bit field with encoding of this parameter as described in [4]. </w:t>
      </w:r>
    </w:p>
    <w:p w:rsidR="00562506" w:rsidRPr="00F237A6" w:rsidRDefault="00562506" w:rsidP="00562506">
      <w:pPr>
        <w:pStyle w:val="11BodyText"/>
        <w:ind w:left="0"/>
        <w:rPr>
          <w:color w:val="0070C0"/>
        </w:rPr>
      </w:pPr>
      <w:r w:rsidRPr="00F237A6">
        <w:rPr>
          <w:color w:val="0070C0"/>
        </w:rPr>
        <w:t>Based on the above requirements</w:t>
      </w:r>
      <w:r w:rsidR="00D906BB" w:rsidRPr="00F237A6">
        <w:rPr>
          <w:color w:val="0070C0"/>
        </w:rPr>
        <w:t>, a</w:t>
      </w:r>
      <w:r w:rsidRPr="00F237A6">
        <w:rPr>
          <w:color w:val="0070C0"/>
        </w:rPr>
        <w:t xml:space="preserve"> </w:t>
      </w:r>
      <w:r w:rsidR="00F237A6" w:rsidRPr="00F237A6">
        <w:rPr>
          <w:color w:val="0070C0"/>
        </w:rPr>
        <w:t>1</w:t>
      </w:r>
      <w:r w:rsidR="002B6D51">
        <w:rPr>
          <w:color w:val="0070C0"/>
        </w:rPr>
        <w:t>9</w:t>
      </w:r>
      <w:r w:rsidRPr="00F237A6">
        <w:rPr>
          <w:color w:val="0070C0"/>
        </w:rPr>
        <w:t xml:space="preserve"> bit </w:t>
      </w:r>
      <w:r w:rsidRPr="00D94B17">
        <w:rPr>
          <w:color w:val="0070C0"/>
        </w:rPr>
        <w:t xml:space="preserve">short identifier </w:t>
      </w:r>
      <w:r w:rsidR="005E3CB2" w:rsidRPr="00F237A6">
        <w:rPr>
          <w:color w:val="0070C0"/>
        </w:rPr>
        <w:t>“</w:t>
      </w:r>
      <w:r w:rsidR="00432F1B" w:rsidRPr="00F237A6">
        <w:rPr>
          <w:color w:val="0070C0"/>
        </w:rPr>
        <w:t xml:space="preserve">Short </w:t>
      </w:r>
      <w:r w:rsidR="00D94B17">
        <w:rPr>
          <w:color w:val="0070C0"/>
        </w:rPr>
        <w:t xml:space="preserve">MS </w:t>
      </w:r>
      <w:r w:rsidR="00432F1B" w:rsidRPr="00F237A6">
        <w:rPr>
          <w:color w:val="0070C0"/>
        </w:rPr>
        <w:t xml:space="preserve">ID” </w:t>
      </w:r>
      <w:r w:rsidR="00D906BB" w:rsidRPr="00F237A6">
        <w:rPr>
          <w:color w:val="0070C0"/>
        </w:rPr>
        <w:t>is</w:t>
      </w:r>
      <w:r w:rsidRPr="00F237A6">
        <w:rPr>
          <w:color w:val="0070C0"/>
        </w:rPr>
        <w:t xml:space="preserve"> used for </w:t>
      </w:r>
      <w:r w:rsidR="00D906BB" w:rsidRPr="00F237A6">
        <w:rPr>
          <w:color w:val="0070C0"/>
        </w:rPr>
        <w:t xml:space="preserve">the </w:t>
      </w:r>
      <w:r w:rsidRPr="00F237A6">
        <w:rPr>
          <w:color w:val="0070C0"/>
        </w:rPr>
        <w:t xml:space="preserve">timing advance </w:t>
      </w:r>
      <w:proofErr w:type="spellStart"/>
      <w:r w:rsidRPr="00F237A6">
        <w:rPr>
          <w:color w:val="0070C0"/>
        </w:rPr>
        <w:t>multilateration</w:t>
      </w:r>
      <w:proofErr w:type="spellEnd"/>
      <w:r w:rsidRPr="00F237A6">
        <w:rPr>
          <w:color w:val="0070C0"/>
        </w:rPr>
        <w:t xml:space="preserve"> procedure</w:t>
      </w:r>
      <w:r w:rsidR="00D906BB" w:rsidRPr="00F237A6">
        <w:rPr>
          <w:color w:val="0070C0"/>
        </w:rPr>
        <w:t xml:space="preserve"> which is conveyed in the E</w:t>
      </w:r>
      <w:r w:rsidRPr="00F237A6">
        <w:rPr>
          <w:color w:val="0070C0"/>
        </w:rPr>
        <w:t xml:space="preserve">xtended </w:t>
      </w:r>
      <w:r w:rsidR="00D906BB" w:rsidRPr="00F237A6">
        <w:rPr>
          <w:color w:val="0070C0"/>
        </w:rPr>
        <w:t>A</w:t>
      </w:r>
      <w:r w:rsidRPr="00F237A6">
        <w:rPr>
          <w:color w:val="0070C0"/>
        </w:rPr>
        <w:t xml:space="preserve">ccess </w:t>
      </w:r>
      <w:r w:rsidR="00D906BB" w:rsidRPr="00F237A6">
        <w:rPr>
          <w:color w:val="0070C0"/>
        </w:rPr>
        <w:t>B</w:t>
      </w:r>
      <w:r w:rsidRPr="00F237A6">
        <w:rPr>
          <w:color w:val="0070C0"/>
        </w:rPr>
        <w:t xml:space="preserve">urst and the format of </w:t>
      </w:r>
      <w:r w:rsidR="00D906BB" w:rsidRPr="00F237A6">
        <w:rPr>
          <w:color w:val="0070C0"/>
        </w:rPr>
        <w:t xml:space="preserve">the </w:t>
      </w:r>
      <w:r w:rsidRPr="00F237A6">
        <w:rPr>
          <w:color w:val="0070C0"/>
        </w:rPr>
        <w:t xml:space="preserve">identifier is given </w:t>
      </w:r>
      <w:r w:rsidR="00D94B17">
        <w:rPr>
          <w:color w:val="0070C0"/>
        </w:rPr>
        <w:t xml:space="preserve">in Figure 1 </w:t>
      </w:r>
      <w:r w:rsidRPr="00F237A6">
        <w:rPr>
          <w:color w:val="0070C0"/>
        </w:rPr>
        <w:t>below.</w:t>
      </w:r>
    </w:p>
    <w:tbl>
      <w:tblPr>
        <w:tblStyle w:val="TableGrid"/>
        <w:tblW w:w="0" w:type="auto"/>
        <w:tblInd w:w="1413" w:type="dxa"/>
        <w:tblLook w:val="04A0" w:firstRow="1" w:lastRow="0" w:firstColumn="1" w:lastColumn="0" w:noHBand="0" w:noVBand="1"/>
      </w:tblPr>
      <w:tblGrid>
        <w:gridCol w:w="4394"/>
        <w:gridCol w:w="2410"/>
      </w:tblGrid>
      <w:tr w:rsidR="00562506" w:rsidRPr="00F237A6" w:rsidTr="00D94B17">
        <w:tc>
          <w:tcPr>
            <w:tcW w:w="4394" w:type="dxa"/>
          </w:tcPr>
          <w:p w:rsidR="00562506" w:rsidRPr="00F237A6" w:rsidRDefault="002B6D51" w:rsidP="00D94B17">
            <w:pPr>
              <w:pStyle w:val="11BodyText"/>
              <w:ind w:left="0"/>
              <w:jc w:val="center"/>
              <w:rPr>
                <w:color w:val="0070C0"/>
              </w:rPr>
            </w:pPr>
            <w:r>
              <w:rPr>
                <w:color w:val="0070C0"/>
              </w:rPr>
              <w:lastRenderedPageBreak/>
              <w:t>MTA Reference</w:t>
            </w:r>
            <w:r w:rsidR="001A6B26" w:rsidRPr="00F237A6">
              <w:rPr>
                <w:color w:val="0070C0"/>
              </w:rPr>
              <w:t xml:space="preserve"> </w:t>
            </w:r>
            <w:r w:rsidR="00232816" w:rsidRPr="00F237A6">
              <w:rPr>
                <w:color w:val="0070C0"/>
              </w:rPr>
              <w:t xml:space="preserve">ID </w:t>
            </w:r>
            <w:r w:rsidR="001A6B26" w:rsidRPr="00F237A6">
              <w:rPr>
                <w:color w:val="0070C0"/>
              </w:rPr>
              <w:t>(1</w:t>
            </w:r>
            <w:r w:rsidR="0096393A">
              <w:rPr>
                <w:color w:val="0070C0"/>
              </w:rPr>
              <w:t>6</w:t>
            </w:r>
            <w:r w:rsidR="001A6B26" w:rsidRPr="00F237A6">
              <w:rPr>
                <w:color w:val="0070C0"/>
              </w:rPr>
              <w:t xml:space="preserve"> bits)</w:t>
            </w:r>
          </w:p>
        </w:tc>
        <w:tc>
          <w:tcPr>
            <w:tcW w:w="2410" w:type="dxa"/>
          </w:tcPr>
          <w:p w:rsidR="00562506" w:rsidRPr="00F237A6" w:rsidRDefault="002B6D51" w:rsidP="00562506">
            <w:pPr>
              <w:pStyle w:val="11BodyText"/>
              <w:ind w:left="0"/>
              <w:rPr>
                <w:color w:val="0070C0"/>
              </w:rPr>
            </w:pPr>
            <w:r>
              <w:rPr>
                <w:color w:val="0070C0"/>
              </w:rPr>
              <w:t>Short</w:t>
            </w:r>
            <w:r w:rsidR="001A6B26" w:rsidRPr="00F237A6">
              <w:rPr>
                <w:color w:val="0070C0"/>
              </w:rPr>
              <w:t xml:space="preserve"> BSS I</w:t>
            </w:r>
            <w:r w:rsidR="00232816" w:rsidRPr="00F237A6">
              <w:rPr>
                <w:color w:val="0070C0"/>
              </w:rPr>
              <w:t xml:space="preserve">D </w:t>
            </w:r>
            <w:r w:rsidR="0096393A">
              <w:rPr>
                <w:color w:val="0070C0"/>
              </w:rPr>
              <w:t>(3</w:t>
            </w:r>
            <w:r w:rsidR="001A6B26" w:rsidRPr="00F237A6">
              <w:rPr>
                <w:color w:val="0070C0"/>
              </w:rPr>
              <w:t xml:space="preserve"> bits)</w:t>
            </w:r>
          </w:p>
        </w:tc>
      </w:tr>
    </w:tbl>
    <w:p w:rsidR="00562506" w:rsidRDefault="00562506" w:rsidP="00E639F9">
      <w:pPr>
        <w:pStyle w:val="DocumentTitle"/>
        <w:spacing w:before="0"/>
        <w:rPr>
          <w:color w:val="0070C0"/>
          <w:sz w:val="20"/>
        </w:rPr>
      </w:pPr>
    </w:p>
    <w:p w:rsidR="00D94B17" w:rsidRPr="00D94B17" w:rsidRDefault="00D94B17" w:rsidP="00D94B17">
      <w:pPr>
        <w:pStyle w:val="DocumentTitle"/>
        <w:spacing w:before="0"/>
        <w:jc w:val="center"/>
        <w:rPr>
          <w:b w:val="0"/>
          <w:color w:val="0070C0"/>
          <w:sz w:val="20"/>
        </w:rPr>
      </w:pPr>
      <w:r w:rsidRPr="00D94B17">
        <w:rPr>
          <w:b w:val="0"/>
          <w:color w:val="0070C0"/>
          <w:sz w:val="20"/>
        </w:rPr>
        <w:t>Figure 1: Short MS ID</w:t>
      </w:r>
    </w:p>
    <w:p w:rsidR="0003098F" w:rsidRDefault="0003098F" w:rsidP="00E639F9">
      <w:pPr>
        <w:pStyle w:val="DocumentTitle"/>
        <w:spacing w:before="0"/>
        <w:rPr>
          <w:color w:val="0070C0"/>
          <w:sz w:val="20"/>
        </w:rPr>
      </w:pPr>
    </w:p>
    <w:p w:rsidR="00562506" w:rsidRPr="00F237A6" w:rsidRDefault="003C718D" w:rsidP="00E639F9">
      <w:pPr>
        <w:pStyle w:val="DocumentTitle"/>
        <w:spacing w:before="0"/>
        <w:rPr>
          <w:color w:val="0070C0"/>
          <w:sz w:val="20"/>
        </w:rPr>
      </w:pPr>
      <w:r w:rsidRPr="00F237A6">
        <w:rPr>
          <w:color w:val="0070C0"/>
          <w:sz w:val="20"/>
        </w:rPr>
        <w:t xml:space="preserve">WA 1: For TA </w:t>
      </w:r>
      <w:proofErr w:type="spellStart"/>
      <w:r w:rsidRPr="00F237A6">
        <w:rPr>
          <w:color w:val="0070C0"/>
          <w:sz w:val="20"/>
        </w:rPr>
        <w:t>multilateration</w:t>
      </w:r>
      <w:proofErr w:type="spellEnd"/>
      <w:r w:rsidRPr="00F237A6">
        <w:rPr>
          <w:color w:val="0070C0"/>
          <w:sz w:val="20"/>
        </w:rPr>
        <w:t xml:space="preserve"> using </w:t>
      </w:r>
      <w:r w:rsidR="00D906BB" w:rsidRPr="00F237A6">
        <w:rPr>
          <w:color w:val="0070C0"/>
          <w:sz w:val="20"/>
        </w:rPr>
        <w:t>the E</w:t>
      </w:r>
      <w:r w:rsidRPr="00F237A6">
        <w:rPr>
          <w:color w:val="0070C0"/>
          <w:sz w:val="20"/>
        </w:rPr>
        <w:t xml:space="preserve">xtended </w:t>
      </w:r>
      <w:r w:rsidR="00D906BB" w:rsidRPr="00F237A6">
        <w:rPr>
          <w:color w:val="0070C0"/>
          <w:sz w:val="20"/>
        </w:rPr>
        <w:t>A</w:t>
      </w:r>
      <w:r w:rsidRPr="00F237A6">
        <w:rPr>
          <w:color w:val="0070C0"/>
          <w:sz w:val="20"/>
        </w:rPr>
        <w:t xml:space="preserve">ccess </w:t>
      </w:r>
      <w:r w:rsidR="00D906BB" w:rsidRPr="00F237A6">
        <w:rPr>
          <w:color w:val="0070C0"/>
          <w:sz w:val="20"/>
        </w:rPr>
        <w:t>B</w:t>
      </w:r>
      <w:r w:rsidRPr="00F237A6">
        <w:rPr>
          <w:color w:val="0070C0"/>
          <w:sz w:val="20"/>
        </w:rPr>
        <w:t xml:space="preserve">urst method, </w:t>
      </w:r>
      <w:r w:rsidR="00D906BB" w:rsidRPr="00F237A6">
        <w:rPr>
          <w:color w:val="0070C0"/>
          <w:sz w:val="20"/>
        </w:rPr>
        <w:t xml:space="preserve">a </w:t>
      </w:r>
      <w:r w:rsidR="005E3CB2" w:rsidRPr="00F237A6">
        <w:rPr>
          <w:color w:val="0070C0"/>
          <w:sz w:val="20"/>
        </w:rPr>
        <w:t xml:space="preserve">short </w:t>
      </w:r>
      <w:r w:rsidR="00D94B17">
        <w:rPr>
          <w:color w:val="0070C0"/>
          <w:sz w:val="20"/>
        </w:rPr>
        <w:t xml:space="preserve">MS </w:t>
      </w:r>
      <w:r w:rsidRPr="00F237A6">
        <w:rPr>
          <w:color w:val="0070C0"/>
          <w:sz w:val="20"/>
        </w:rPr>
        <w:t xml:space="preserve">identifier of </w:t>
      </w:r>
      <w:r w:rsidR="00F237A6" w:rsidRPr="00F237A6">
        <w:rPr>
          <w:color w:val="0070C0"/>
          <w:sz w:val="20"/>
        </w:rPr>
        <w:t>1</w:t>
      </w:r>
      <w:r w:rsidR="002B6D51">
        <w:rPr>
          <w:color w:val="0070C0"/>
          <w:sz w:val="20"/>
        </w:rPr>
        <w:t>9</w:t>
      </w:r>
      <w:r w:rsidRPr="00F237A6">
        <w:rPr>
          <w:color w:val="0070C0"/>
          <w:sz w:val="20"/>
        </w:rPr>
        <w:t xml:space="preserve"> bits</w:t>
      </w:r>
      <w:r w:rsidR="005E3CB2" w:rsidRPr="00F237A6">
        <w:rPr>
          <w:color w:val="0070C0"/>
          <w:sz w:val="20"/>
        </w:rPr>
        <w:t>,</w:t>
      </w:r>
      <w:r w:rsidRPr="00F237A6">
        <w:rPr>
          <w:color w:val="0070C0"/>
          <w:sz w:val="20"/>
        </w:rPr>
        <w:t xml:space="preserve"> which consists of </w:t>
      </w:r>
      <w:r w:rsidR="00D906BB" w:rsidRPr="00F237A6">
        <w:rPr>
          <w:color w:val="0070C0"/>
          <w:sz w:val="20"/>
        </w:rPr>
        <w:t xml:space="preserve">a </w:t>
      </w:r>
      <w:r w:rsidRPr="00F237A6">
        <w:rPr>
          <w:color w:val="0070C0"/>
          <w:sz w:val="20"/>
        </w:rPr>
        <w:t xml:space="preserve">local </w:t>
      </w:r>
      <w:r w:rsidR="005E3CB2" w:rsidRPr="00F237A6">
        <w:rPr>
          <w:color w:val="0070C0"/>
          <w:sz w:val="20"/>
        </w:rPr>
        <w:t xml:space="preserve">MS </w:t>
      </w:r>
      <w:r w:rsidRPr="00F237A6">
        <w:rPr>
          <w:color w:val="0070C0"/>
          <w:sz w:val="20"/>
        </w:rPr>
        <w:t>identifier of 1</w:t>
      </w:r>
      <w:r w:rsidR="002B6D51">
        <w:rPr>
          <w:color w:val="0070C0"/>
          <w:sz w:val="20"/>
        </w:rPr>
        <w:t>6</w:t>
      </w:r>
      <w:r w:rsidRPr="00F237A6">
        <w:rPr>
          <w:color w:val="0070C0"/>
          <w:sz w:val="20"/>
        </w:rPr>
        <w:t xml:space="preserve"> bits and </w:t>
      </w:r>
      <w:r w:rsidR="00D906BB" w:rsidRPr="00F237A6">
        <w:rPr>
          <w:color w:val="0070C0"/>
          <w:sz w:val="20"/>
        </w:rPr>
        <w:t xml:space="preserve">the </w:t>
      </w:r>
      <w:r w:rsidRPr="00F237A6">
        <w:rPr>
          <w:color w:val="0070C0"/>
          <w:sz w:val="20"/>
        </w:rPr>
        <w:t>source BSS I</w:t>
      </w:r>
      <w:r w:rsidR="00D906BB" w:rsidRPr="00F237A6">
        <w:rPr>
          <w:color w:val="0070C0"/>
          <w:sz w:val="20"/>
        </w:rPr>
        <w:t>D</w:t>
      </w:r>
      <w:r w:rsidRPr="00F237A6">
        <w:rPr>
          <w:color w:val="0070C0"/>
          <w:sz w:val="20"/>
        </w:rPr>
        <w:t xml:space="preserve"> of </w:t>
      </w:r>
      <w:r w:rsidR="00CE15A1">
        <w:rPr>
          <w:color w:val="0070C0"/>
          <w:sz w:val="20"/>
        </w:rPr>
        <w:t>3</w:t>
      </w:r>
      <w:r w:rsidRPr="00F237A6">
        <w:rPr>
          <w:color w:val="0070C0"/>
          <w:sz w:val="20"/>
        </w:rPr>
        <w:t xml:space="preserve"> bits</w:t>
      </w:r>
      <w:r w:rsidR="005E3CB2" w:rsidRPr="00F237A6">
        <w:rPr>
          <w:color w:val="0070C0"/>
          <w:sz w:val="20"/>
        </w:rPr>
        <w:t>,</w:t>
      </w:r>
      <w:r w:rsidRPr="00F237A6">
        <w:rPr>
          <w:color w:val="0070C0"/>
          <w:sz w:val="20"/>
        </w:rPr>
        <w:t xml:space="preserve"> will be used.</w:t>
      </w:r>
    </w:p>
    <w:p w:rsidR="00404E33" w:rsidRDefault="00404E33" w:rsidP="00404E33">
      <w:pPr>
        <w:pStyle w:val="11BodyText"/>
        <w:ind w:left="0"/>
      </w:pPr>
    </w:p>
    <w:p w:rsidR="00B14C5D" w:rsidRPr="00C53FDF" w:rsidRDefault="002D0CFB" w:rsidP="00404E33">
      <w:pPr>
        <w:pStyle w:val="11BodyText"/>
        <w:ind w:left="0"/>
      </w:pPr>
      <w:r w:rsidRPr="00347A88">
        <w:rPr>
          <w:highlight w:val="yellow"/>
        </w:rPr>
        <w:t xml:space="preserve">The </w:t>
      </w:r>
      <w:r w:rsidR="0003098F" w:rsidRPr="00347A88">
        <w:rPr>
          <w:highlight w:val="yellow"/>
        </w:rPr>
        <w:t>SMLC</w:t>
      </w:r>
      <w:r w:rsidR="005E3CB2" w:rsidRPr="00347A88">
        <w:rPr>
          <w:highlight w:val="yellow"/>
        </w:rPr>
        <w:t xml:space="preserve"> </w:t>
      </w:r>
      <w:r w:rsidR="00FB276A" w:rsidRPr="00347A88">
        <w:rPr>
          <w:highlight w:val="yellow"/>
        </w:rPr>
        <w:t>generate</w:t>
      </w:r>
      <w:r w:rsidR="005E3CB2" w:rsidRPr="00347A88">
        <w:rPr>
          <w:highlight w:val="yellow"/>
        </w:rPr>
        <w:t>s</w:t>
      </w:r>
      <w:r w:rsidR="00FB276A" w:rsidRPr="00347A88">
        <w:rPr>
          <w:highlight w:val="yellow"/>
        </w:rPr>
        <w:t xml:space="preserve"> the </w:t>
      </w:r>
      <w:r w:rsidR="004C24EB" w:rsidRPr="00347A88">
        <w:rPr>
          <w:highlight w:val="yellow"/>
        </w:rPr>
        <w:t>S</w:t>
      </w:r>
      <w:r w:rsidR="00FB276A" w:rsidRPr="00347A88">
        <w:rPr>
          <w:highlight w:val="yellow"/>
        </w:rPr>
        <w:t xml:space="preserve">hort </w:t>
      </w:r>
      <w:r w:rsidR="00D94B17" w:rsidRPr="00347A88">
        <w:rPr>
          <w:highlight w:val="yellow"/>
        </w:rPr>
        <w:t xml:space="preserve">MS </w:t>
      </w:r>
      <w:r w:rsidR="004C24EB" w:rsidRPr="00347A88">
        <w:rPr>
          <w:highlight w:val="yellow"/>
        </w:rPr>
        <w:t>ID</w:t>
      </w:r>
      <w:r w:rsidR="00FB276A" w:rsidRPr="00347A88">
        <w:rPr>
          <w:highlight w:val="yellow"/>
        </w:rPr>
        <w:t xml:space="preserve"> and bind</w:t>
      </w:r>
      <w:r w:rsidR="005E3CB2" w:rsidRPr="00347A88">
        <w:rPr>
          <w:highlight w:val="yellow"/>
        </w:rPr>
        <w:t>s</w:t>
      </w:r>
      <w:r w:rsidR="00FB276A" w:rsidRPr="00347A88">
        <w:rPr>
          <w:highlight w:val="yellow"/>
        </w:rPr>
        <w:t xml:space="preserve"> it against the TLLI</w:t>
      </w:r>
      <w:r w:rsidR="004C24EB" w:rsidRPr="00347A88">
        <w:rPr>
          <w:highlight w:val="yellow"/>
        </w:rPr>
        <w:t xml:space="preserve"> of the MS. It informs the BSS on the assigned Short MS ID and </w:t>
      </w:r>
      <w:r w:rsidR="00FB276A" w:rsidRPr="00347A88">
        <w:rPr>
          <w:highlight w:val="yellow"/>
        </w:rPr>
        <w:t>include</w:t>
      </w:r>
      <w:r w:rsidR="004C24EB" w:rsidRPr="00347A88">
        <w:rPr>
          <w:highlight w:val="yellow"/>
        </w:rPr>
        <w:t>s</w:t>
      </w:r>
      <w:r w:rsidR="00FB276A" w:rsidRPr="00347A88">
        <w:rPr>
          <w:highlight w:val="yellow"/>
        </w:rPr>
        <w:t xml:space="preserve"> the </w:t>
      </w:r>
      <w:r w:rsidR="004C24EB" w:rsidRPr="00347A88">
        <w:rPr>
          <w:highlight w:val="yellow"/>
        </w:rPr>
        <w:t>S</w:t>
      </w:r>
      <w:r w:rsidR="00FB276A" w:rsidRPr="00347A88">
        <w:rPr>
          <w:highlight w:val="yellow"/>
        </w:rPr>
        <w:t xml:space="preserve">hort </w:t>
      </w:r>
      <w:r w:rsidR="00D94B17" w:rsidRPr="00347A88">
        <w:rPr>
          <w:highlight w:val="yellow"/>
        </w:rPr>
        <w:t xml:space="preserve">MS </w:t>
      </w:r>
      <w:r w:rsidR="004C24EB" w:rsidRPr="00347A88">
        <w:rPr>
          <w:highlight w:val="yellow"/>
        </w:rPr>
        <w:t>ID</w:t>
      </w:r>
      <w:r w:rsidR="00FB276A" w:rsidRPr="00347A88">
        <w:rPr>
          <w:highlight w:val="yellow"/>
        </w:rPr>
        <w:t xml:space="preserve"> in the RRLP message towards </w:t>
      </w:r>
      <w:r w:rsidR="005E3CB2" w:rsidRPr="00347A88">
        <w:rPr>
          <w:highlight w:val="yellow"/>
        </w:rPr>
        <w:t xml:space="preserve">the </w:t>
      </w:r>
      <w:r w:rsidR="00FB276A" w:rsidRPr="00347A88">
        <w:rPr>
          <w:highlight w:val="yellow"/>
        </w:rPr>
        <w:t>MS</w:t>
      </w:r>
      <w:r w:rsidR="00FB276A" w:rsidRPr="00C53FDF">
        <w:t xml:space="preserve"> depending on the required accuracy and MS preference for reduced energy consumption for positioning.</w:t>
      </w:r>
    </w:p>
    <w:p w:rsidR="00FB276A" w:rsidRDefault="002D0CFB" w:rsidP="00404E33">
      <w:pPr>
        <w:pStyle w:val="11BodyText"/>
        <w:ind w:left="0"/>
        <w:rPr>
          <w:b/>
        </w:rPr>
      </w:pPr>
      <w:r w:rsidRPr="00747F04">
        <w:rPr>
          <w:b/>
          <w:highlight w:val="yellow"/>
        </w:rPr>
        <w:t xml:space="preserve">WA 2: </w:t>
      </w:r>
      <w:r w:rsidR="00747F04" w:rsidRPr="00747F04">
        <w:rPr>
          <w:b/>
          <w:highlight w:val="yellow"/>
        </w:rPr>
        <w:t xml:space="preserve">The MTA Reference Identifier is assigned by </w:t>
      </w:r>
      <w:r w:rsidR="004C24EB">
        <w:rPr>
          <w:b/>
          <w:highlight w:val="yellow"/>
        </w:rPr>
        <w:t xml:space="preserve">the </w:t>
      </w:r>
      <w:r w:rsidR="00747F04" w:rsidRPr="00747F04">
        <w:rPr>
          <w:b/>
          <w:highlight w:val="yellow"/>
        </w:rPr>
        <w:t xml:space="preserve">SMLC and informed to BSS so that BSS binds this identifier against the TLLI of MS for sending the estimated timing advance information </w:t>
      </w:r>
      <w:r w:rsidR="004C24EB">
        <w:rPr>
          <w:b/>
          <w:highlight w:val="yellow"/>
        </w:rPr>
        <w:t xml:space="preserve">together with its Short BSS ID </w:t>
      </w:r>
      <w:r w:rsidR="00747F04" w:rsidRPr="00747F04">
        <w:rPr>
          <w:b/>
          <w:highlight w:val="yellow"/>
        </w:rPr>
        <w:t xml:space="preserve">to </w:t>
      </w:r>
      <w:r w:rsidR="004C24EB">
        <w:rPr>
          <w:b/>
          <w:highlight w:val="yellow"/>
        </w:rPr>
        <w:t xml:space="preserve">the </w:t>
      </w:r>
      <w:r w:rsidR="00747F04" w:rsidRPr="00747F04">
        <w:rPr>
          <w:b/>
          <w:highlight w:val="yellow"/>
        </w:rPr>
        <w:t>SMLC</w:t>
      </w:r>
      <w:r w:rsidR="00FB276A" w:rsidRPr="00747F04">
        <w:rPr>
          <w:b/>
          <w:highlight w:val="yellow"/>
        </w:rPr>
        <w:t>.</w:t>
      </w:r>
      <w:r w:rsidR="005118D4">
        <w:rPr>
          <w:b/>
        </w:rPr>
        <w:t xml:space="preserve"> </w:t>
      </w:r>
    </w:p>
    <w:p w:rsidR="00FB276A" w:rsidRPr="0066665E" w:rsidRDefault="002D0CFB" w:rsidP="00404E33">
      <w:pPr>
        <w:pStyle w:val="11BodyText"/>
        <w:ind w:left="0"/>
      </w:pPr>
      <w:r w:rsidRPr="0066665E">
        <w:t xml:space="preserve">When the serving BSS receives the TA value and the Short </w:t>
      </w:r>
      <w:r w:rsidR="00D94B17">
        <w:t xml:space="preserve">MS </w:t>
      </w:r>
      <w:r w:rsidRPr="0066665E">
        <w:t>ID</w:t>
      </w:r>
      <w:r w:rsidR="0066665E" w:rsidRPr="0066665E">
        <w:t xml:space="preserve">, it has a context for the Short </w:t>
      </w:r>
      <w:r w:rsidR="00D94B17">
        <w:t xml:space="preserve">MS </w:t>
      </w:r>
      <w:r w:rsidR="0066665E" w:rsidRPr="0066665E">
        <w:t xml:space="preserve">ID. However if a non-serving </w:t>
      </w:r>
      <w:r w:rsidR="0066665E">
        <w:t>BSS receives the TA value together with</w:t>
      </w:r>
      <w:r w:rsidR="0066665E" w:rsidRPr="0066665E">
        <w:t xml:space="preserve"> the Short </w:t>
      </w:r>
      <w:r w:rsidR="00D94B17">
        <w:t xml:space="preserve">MS </w:t>
      </w:r>
      <w:r w:rsidR="0066665E" w:rsidRPr="0066665E">
        <w:t xml:space="preserve">ID, it has no context for the Short </w:t>
      </w:r>
      <w:r w:rsidR="00D94B17">
        <w:t xml:space="preserve">MS </w:t>
      </w:r>
      <w:r w:rsidR="0066665E" w:rsidRPr="0066665E">
        <w:t xml:space="preserve">ID. Thus it maps the </w:t>
      </w:r>
      <w:r w:rsidR="00C53FDF" w:rsidRPr="0066665E">
        <w:t xml:space="preserve">Source BSS ID </w:t>
      </w:r>
      <w:r w:rsidR="0066665E" w:rsidRPr="0066665E">
        <w:t xml:space="preserve">contained in the Short </w:t>
      </w:r>
      <w:r w:rsidR="00D94B17">
        <w:t xml:space="preserve">MS </w:t>
      </w:r>
      <w:r w:rsidR="0066665E" w:rsidRPr="0066665E">
        <w:t xml:space="preserve">ID to the known </w:t>
      </w:r>
      <w:r w:rsidR="0066665E">
        <w:t>Network Element Identity</w:t>
      </w:r>
      <w:r w:rsidR="00C53FDF" w:rsidRPr="0066665E">
        <w:t xml:space="preserve"> </w:t>
      </w:r>
      <w:r w:rsidR="0066665E" w:rsidRPr="0066665E">
        <w:t xml:space="preserve">of the serving BSS and inserts this information in the BSSAP-LE Connectionless Information message sent to the MSC </w:t>
      </w:r>
      <w:r w:rsidR="00FC5B39" w:rsidRPr="00347A88">
        <w:rPr>
          <w:highlight w:val="yellow"/>
        </w:rPr>
        <w:t>(</w:t>
      </w:r>
      <w:r w:rsidR="004C24EB" w:rsidRPr="00347A88">
        <w:rPr>
          <w:highlight w:val="yellow"/>
        </w:rPr>
        <w:t>or in case of PS domain transport to the SGSN</w:t>
      </w:r>
      <w:r w:rsidR="00FC5B39">
        <w:rPr>
          <w:highlight w:val="yellow"/>
        </w:rPr>
        <w:t>)</w:t>
      </w:r>
      <w:r w:rsidR="004C24EB" w:rsidRPr="00347A88">
        <w:rPr>
          <w:highlight w:val="yellow"/>
        </w:rPr>
        <w:t xml:space="preserve"> </w:t>
      </w:r>
      <w:r w:rsidR="0066665E" w:rsidRPr="00347A88">
        <w:rPr>
          <w:highlight w:val="yellow"/>
        </w:rPr>
        <w:t xml:space="preserve">and forwarded by the MSC </w:t>
      </w:r>
      <w:r w:rsidR="00FC5B39">
        <w:rPr>
          <w:highlight w:val="yellow"/>
        </w:rPr>
        <w:t>(</w:t>
      </w:r>
      <w:r w:rsidR="00FC5B39" w:rsidRPr="00FC5B39">
        <w:rPr>
          <w:highlight w:val="yellow"/>
        </w:rPr>
        <w:t>or by the SGSN)</w:t>
      </w:r>
      <w:r w:rsidR="004C24EB">
        <w:t xml:space="preserve"> </w:t>
      </w:r>
      <w:r w:rsidR="0066665E" w:rsidRPr="0066665E">
        <w:t xml:space="preserve">to the serving BSS. </w:t>
      </w:r>
    </w:p>
    <w:p w:rsidR="00F237A6" w:rsidRPr="00F237A6" w:rsidRDefault="002D0CFB" w:rsidP="00404E33">
      <w:pPr>
        <w:pStyle w:val="11BodyText"/>
        <w:ind w:left="0"/>
        <w:rPr>
          <w:b/>
          <w:color w:val="0070C0"/>
        </w:rPr>
      </w:pPr>
      <w:r w:rsidRPr="00F237A6">
        <w:rPr>
          <w:b/>
          <w:color w:val="0070C0"/>
        </w:rPr>
        <w:t xml:space="preserve">WA3: In case the BSS identifies that it is a non-serving BSS, it maps the </w:t>
      </w:r>
      <w:r w:rsidR="002B6D51">
        <w:rPr>
          <w:b/>
          <w:color w:val="0070C0"/>
        </w:rPr>
        <w:t>Short BSS</w:t>
      </w:r>
      <w:r w:rsidRPr="00F237A6">
        <w:rPr>
          <w:b/>
          <w:color w:val="0070C0"/>
        </w:rPr>
        <w:t xml:space="preserve"> ID to the Network Element Identity of the serving BS</w:t>
      </w:r>
      <w:r w:rsidR="004C24EB" w:rsidRPr="00347A88">
        <w:rPr>
          <w:b/>
          <w:color w:val="0070C0"/>
          <w:highlight w:val="yellow"/>
        </w:rPr>
        <w:t>C</w:t>
      </w:r>
      <w:r w:rsidRPr="00F237A6">
        <w:rPr>
          <w:b/>
          <w:color w:val="0070C0"/>
        </w:rPr>
        <w:t xml:space="preserve"> and sends the MSC a BSSAP-LE Connectionless Information message</w:t>
      </w:r>
      <w:r w:rsidR="0066665E" w:rsidRPr="00F237A6">
        <w:rPr>
          <w:b/>
          <w:color w:val="0070C0"/>
        </w:rPr>
        <w:t xml:space="preserve"> including TA value, </w:t>
      </w:r>
      <w:r w:rsidR="002B6D51">
        <w:rPr>
          <w:b/>
          <w:color w:val="0070C0"/>
        </w:rPr>
        <w:t>MTA Reference ID</w:t>
      </w:r>
      <w:r w:rsidR="0066665E" w:rsidRPr="00F237A6">
        <w:rPr>
          <w:b/>
          <w:color w:val="0070C0"/>
        </w:rPr>
        <w:t xml:space="preserve"> and Network Element Identity</w:t>
      </w:r>
      <w:r w:rsidRPr="00F237A6">
        <w:rPr>
          <w:b/>
          <w:color w:val="0070C0"/>
        </w:rPr>
        <w:t xml:space="preserve">. </w:t>
      </w:r>
      <w:r w:rsidR="002B6D51">
        <w:rPr>
          <w:b/>
          <w:color w:val="0070C0"/>
        </w:rPr>
        <w:t>Short BSS ID vs BSS Network Element Identity are configured via OAM in each BSS</w:t>
      </w:r>
      <w:r w:rsidR="00F237A6" w:rsidRPr="00F237A6">
        <w:rPr>
          <w:b/>
          <w:color w:val="0070C0"/>
        </w:rPr>
        <w:t xml:space="preserve">. </w:t>
      </w:r>
    </w:p>
    <w:p w:rsidR="005E3CB2" w:rsidRPr="002D0CFB" w:rsidRDefault="005E3CB2" w:rsidP="00404E33">
      <w:pPr>
        <w:pStyle w:val="11BodyText"/>
        <w:ind w:left="0"/>
        <w:rPr>
          <w:b/>
        </w:rPr>
      </w:pPr>
    </w:p>
    <w:p w:rsidR="00E639F9" w:rsidRDefault="00E639F9" w:rsidP="00E639F9">
      <w:pPr>
        <w:pStyle w:val="Heading1"/>
      </w:pPr>
      <w:r>
        <w:t xml:space="preserve">Message contents for </w:t>
      </w:r>
      <w:r w:rsidR="00224C25">
        <w:t>connectionless TA MULTILATERATIOn PROCEDURE</w:t>
      </w:r>
    </w:p>
    <w:p w:rsidR="00224C25" w:rsidRDefault="00224C25" w:rsidP="00E639F9">
      <w:pPr>
        <w:pStyle w:val="11BodyText"/>
        <w:ind w:left="0"/>
      </w:pPr>
      <w:r>
        <w:t>The connectionless TA Multilateration procedure consists of two steps.</w:t>
      </w:r>
    </w:p>
    <w:p w:rsidR="00224C25" w:rsidRDefault="00224C25" w:rsidP="00224C25">
      <w:pPr>
        <w:pStyle w:val="11BodyText"/>
        <w:numPr>
          <w:ilvl w:val="0"/>
          <w:numId w:val="33"/>
        </w:numPr>
      </w:pPr>
      <w:r>
        <w:t xml:space="preserve">MS </w:t>
      </w:r>
      <w:r w:rsidR="00B4161E">
        <w:t xml:space="preserve">sends connectionless </w:t>
      </w:r>
      <w:proofErr w:type="spellStart"/>
      <w:r w:rsidR="00B4161E">
        <w:t>multilateration</w:t>
      </w:r>
      <w:proofErr w:type="spellEnd"/>
      <w:r w:rsidR="00B4161E">
        <w:t xml:space="preserve"> TA request on RACH if it </w:t>
      </w:r>
      <w:r w:rsidR="005B1A52">
        <w:t>has received</w:t>
      </w:r>
      <w:r w:rsidR="00B4161E">
        <w:t xml:space="preserve"> t</w:t>
      </w:r>
      <w:r w:rsidR="005E3CB2">
        <w:t xml:space="preserve">he short </w:t>
      </w:r>
      <w:r w:rsidR="00D94B17">
        <w:t>MS ID</w:t>
      </w:r>
      <w:r w:rsidR="005E3CB2">
        <w:t xml:space="preserve"> in the RRLP</w:t>
      </w:r>
      <w:proofErr w:type="gramStart"/>
      <w:r w:rsidR="00B4161E">
        <w:t>:TA</w:t>
      </w:r>
      <w:proofErr w:type="gramEnd"/>
      <w:r w:rsidR="00B4161E">
        <w:t xml:space="preserve"> Multilateration Request message and if the cell supports this procedure.</w:t>
      </w:r>
    </w:p>
    <w:p w:rsidR="00FF4BD2" w:rsidRDefault="00FF4BD2" w:rsidP="00224C25">
      <w:pPr>
        <w:pStyle w:val="11BodyText"/>
        <w:numPr>
          <w:ilvl w:val="0"/>
          <w:numId w:val="33"/>
        </w:numPr>
      </w:pPr>
      <w:r>
        <w:t>BSS provides the timing adv</w:t>
      </w:r>
      <w:r w:rsidR="005E3CB2">
        <w:t>ance values to MS and MS sends Extended Access B</w:t>
      </w:r>
      <w:r>
        <w:t>urst which contains extended data bits over RACH channel using the given timing advance.</w:t>
      </w:r>
    </w:p>
    <w:p w:rsidR="00FF4BD2" w:rsidRDefault="00FF4BD2" w:rsidP="00FF4BD2">
      <w:pPr>
        <w:pStyle w:val="11BodyText"/>
        <w:ind w:left="0"/>
      </w:pPr>
      <w:r>
        <w:t xml:space="preserve">For this purpose the connectionless TA </w:t>
      </w:r>
      <w:proofErr w:type="spellStart"/>
      <w:r>
        <w:t>multilateration</w:t>
      </w:r>
      <w:proofErr w:type="spellEnd"/>
      <w:r>
        <w:t xml:space="preserve"> procedure requires two new (EC-</w:t>
      </w:r>
      <w:proofErr w:type="gramStart"/>
      <w:r>
        <w:t>)RACH</w:t>
      </w:r>
      <w:proofErr w:type="gramEnd"/>
      <w:r>
        <w:t xml:space="preserve"> messages. </w:t>
      </w:r>
    </w:p>
    <w:p w:rsidR="00E639F9" w:rsidRDefault="00E639F9" w:rsidP="00E639F9">
      <w:pPr>
        <w:pStyle w:val="11BodyText"/>
        <w:ind w:left="0"/>
      </w:pPr>
      <w:r>
        <w:t xml:space="preserve">When </w:t>
      </w:r>
      <w:r w:rsidR="001254FD">
        <w:t xml:space="preserve">the connectionless TA </w:t>
      </w:r>
      <w:proofErr w:type="spellStart"/>
      <w:r w:rsidR="001254FD">
        <w:t>multilateration</w:t>
      </w:r>
      <w:proofErr w:type="spellEnd"/>
      <w:r>
        <w:t xml:space="preserve"> method is used by </w:t>
      </w:r>
      <w:r w:rsidR="008862FC">
        <w:t xml:space="preserve">the </w:t>
      </w:r>
      <w:r>
        <w:t xml:space="preserve">PEO device, </w:t>
      </w:r>
      <w:r w:rsidR="005E3CB2">
        <w:t>TS4 is used</w:t>
      </w:r>
      <w:r w:rsidR="00FF4BD2">
        <w:t xml:space="preserve"> to send the new RACH messages for connectionless TA </w:t>
      </w:r>
      <w:proofErr w:type="spellStart"/>
      <w:r w:rsidR="00FF4BD2">
        <w:t>multilateration</w:t>
      </w:r>
      <w:proofErr w:type="spellEnd"/>
      <w:r w:rsidR="00DE30C9">
        <w:t>.</w:t>
      </w:r>
    </w:p>
    <w:p w:rsidR="00E639F9" w:rsidRDefault="00E639F9" w:rsidP="00E639F9">
      <w:pPr>
        <w:pStyle w:val="11BodyText"/>
        <w:ind w:left="0"/>
      </w:pPr>
      <w:r>
        <w:t xml:space="preserve">The message contents of RACH with inclusion of </w:t>
      </w:r>
      <w:r w:rsidR="00DE30C9">
        <w:t xml:space="preserve">the </w:t>
      </w:r>
      <w:r>
        <w:t xml:space="preserve">new message </w:t>
      </w:r>
      <w:r w:rsidR="00DE30C9">
        <w:t xml:space="preserve">related to the </w:t>
      </w:r>
      <w:r w:rsidR="00FF4BD2">
        <w:t xml:space="preserve">connectionless TA </w:t>
      </w:r>
      <w:proofErr w:type="spellStart"/>
      <w:r w:rsidR="00FF4BD2">
        <w:t>multilateration</w:t>
      </w:r>
      <w:proofErr w:type="spellEnd"/>
      <w:r w:rsidR="00FF4BD2">
        <w:t xml:space="preserve"> procedure </w:t>
      </w:r>
      <w:r w:rsidR="005E3CB2">
        <w:t>are</w:t>
      </w:r>
      <w:r w:rsidR="001254FD">
        <w:t xml:space="preserve"> given in the below t</w:t>
      </w:r>
      <w:r>
        <w:t>able</w:t>
      </w:r>
      <w:r w:rsidR="00DE30C9">
        <w:t xml:space="preserve"> to be included to TS 44.060</w:t>
      </w:r>
      <w:r>
        <w:t>.</w:t>
      </w:r>
    </w:p>
    <w:p w:rsidR="00E639F9" w:rsidRDefault="00DE30C9" w:rsidP="00E80BAF">
      <w:pPr>
        <w:pStyle w:val="TH"/>
      </w:pPr>
      <w:r w:rsidRPr="0077797D">
        <w:lastRenderedPageBreak/>
        <w:t>Table 11.2.5a.4: EGPRS PACKET CHANNEL REQUEST message content (PEO access)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695"/>
        <w:gridCol w:w="854"/>
        <w:gridCol w:w="882"/>
        <w:gridCol w:w="868"/>
        <w:gridCol w:w="791"/>
        <w:gridCol w:w="791"/>
        <w:gridCol w:w="791"/>
        <w:gridCol w:w="791"/>
        <w:gridCol w:w="791"/>
        <w:gridCol w:w="791"/>
        <w:gridCol w:w="791"/>
        <w:gridCol w:w="940"/>
      </w:tblGrid>
      <w:tr w:rsidR="00876F36" w:rsidTr="00876F36">
        <w:tc>
          <w:tcPr>
            <w:tcW w:w="695" w:type="dxa"/>
          </w:tcPr>
          <w:p w:rsidR="00876F36" w:rsidRPr="00876F36" w:rsidRDefault="00876F36" w:rsidP="00876F36">
            <w:pPr>
              <w:pStyle w:val="TH"/>
              <w:spacing w:before="0" w:after="0"/>
              <w:rPr>
                <w:rFonts w:cs="Arial"/>
                <w:b w:val="0"/>
                <w:sz w:val="18"/>
                <w:szCs w:val="18"/>
              </w:rPr>
            </w:pPr>
            <w:r w:rsidRPr="00876F36">
              <w:rPr>
                <w:rFonts w:cs="Arial"/>
                <w:b w:val="0"/>
                <w:sz w:val="18"/>
                <w:szCs w:val="18"/>
              </w:rPr>
              <w:t>TS</w:t>
            </w:r>
          </w:p>
        </w:tc>
        <w:tc>
          <w:tcPr>
            <w:tcW w:w="854" w:type="dxa"/>
          </w:tcPr>
          <w:p w:rsidR="00876F36" w:rsidRPr="00876F36" w:rsidRDefault="00876F36" w:rsidP="00876F36">
            <w:pPr>
              <w:pStyle w:val="TH"/>
              <w:spacing w:before="0" w:after="0"/>
              <w:rPr>
                <w:rFonts w:cs="Arial"/>
                <w:b w:val="0"/>
                <w:sz w:val="18"/>
                <w:szCs w:val="18"/>
              </w:rPr>
            </w:pPr>
            <w:r w:rsidRPr="00876F36">
              <w:rPr>
                <w:rFonts w:cs="Arial"/>
                <w:b w:val="0"/>
                <w:sz w:val="18"/>
                <w:szCs w:val="18"/>
              </w:rPr>
              <w:t>Bit 0</w:t>
            </w:r>
          </w:p>
        </w:tc>
        <w:tc>
          <w:tcPr>
            <w:tcW w:w="882" w:type="dxa"/>
          </w:tcPr>
          <w:p w:rsidR="00876F36" w:rsidRPr="00876F36" w:rsidRDefault="00876F36" w:rsidP="00876F36">
            <w:pPr>
              <w:pStyle w:val="TH"/>
              <w:spacing w:before="0" w:after="0"/>
              <w:rPr>
                <w:rFonts w:cs="Arial"/>
                <w:b w:val="0"/>
                <w:sz w:val="18"/>
                <w:szCs w:val="18"/>
              </w:rPr>
            </w:pPr>
            <w:r w:rsidRPr="00876F36">
              <w:rPr>
                <w:rFonts w:cs="Arial"/>
                <w:b w:val="0"/>
                <w:sz w:val="18"/>
                <w:szCs w:val="18"/>
              </w:rPr>
              <w:t>Bit 1</w:t>
            </w:r>
          </w:p>
        </w:tc>
        <w:tc>
          <w:tcPr>
            <w:tcW w:w="868" w:type="dxa"/>
          </w:tcPr>
          <w:p w:rsidR="00876F36" w:rsidRPr="00876F36" w:rsidRDefault="00876F36" w:rsidP="00876F36">
            <w:pPr>
              <w:pStyle w:val="TH"/>
              <w:spacing w:before="0" w:after="0"/>
              <w:rPr>
                <w:rFonts w:cs="Arial"/>
                <w:b w:val="0"/>
                <w:sz w:val="18"/>
                <w:szCs w:val="18"/>
              </w:rPr>
            </w:pPr>
            <w:r w:rsidRPr="00876F36">
              <w:rPr>
                <w:rFonts w:cs="Arial"/>
                <w:b w:val="0"/>
                <w:sz w:val="18"/>
                <w:szCs w:val="18"/>
              </w:rPr>
              <w:t>Bit 2</w:t>
            </w:r>
          </w:p>
        </w:tc>
        <w:tc>
          <w:tcPr>
            <w:tcW w:w="791" w:type="dxa"/>
          </w:tcPr>
          <w:p w:rsidR="00876F36" w:rsidRPr="00876F36" w:rsidRDefault="00876F36" w:rsidP="00876F36">
            <w:pPr>
              <w:pStyle w:val="TH"/>
              <w:spacing w:before="0" w:after="0"/>
              <w:rPr>
                <w:rFonts w:cs="Arial"/>
                <w:b w:val="0"/>
              </w:rPr>
            </w:pPr>
            <w:r w:rsidRPr="00876F36">
              <w:rPr>
                <w:rFonts w:cs="Arial"/>
                <w:b w:val="0"/>
                <w:sz w:val="18"/>
                <w:szCs w:val="18"/>
              </w:rPr>
              <w:t>Bit 3</w:t>
            </w:r>
          </w:p>
        </w:tc>
        <w:tc>
          <w:tcPr>
            <w:tcW w:w="791" w:type="dxa"/>
          </w:tcPr>
          <w:p w:rsidR="00876F36" w:rsidRPr="00876F36" w:rsidRDefault="00876F36" w:rsidP="00876F36">
            <w:pPr>
              <w:pStyle w:val="TH"/>
              <w:spacing w:before="0" w:after="0"/>
              <w:rPr>
                <w:rFonts w:cs="Arial"/>
                <w:b w:val="0"/>
              </w:rPr>
            </w:pPr>
            <w:r w:rsidRPr="00876F36">
              <w:rPr>
                <w:rFonts w:cs="Arial"/>
                <w:b w:val="0"/>
                <w:sz w:val="18"/>
                <w:szCs w:val="18"/>
              </w:rPr>
              <w:t>Bit 3</w:t>
            </w:r>
          </w:p>
        </w:tc>
        <w:tc>
          <w:tcPr>
            <w:tcW w:w="791" w:type="dxa"/>
          </w:tcPr>
          <w:p w:rsidR="00876F36" w:rsidRPr="00876F36" w:rsidRDefault="00876F36" w:rsidP="00876F36">
            <w:pPr>
              <w:rPr>
                <w:rFonts w:ascii="Arial" w:hAnsi="Arial" w:cs="Arial"/>
              </w:rPr>
            </w:pPr>
            <w:r w:rsidRPr="00876F36">
              <w:rPr>
                <w:rFonts w:ascii="Arial" w:hAnsi="Arial" w:cs="Arial"/>
                <w:sz w:val="18"/>
                <w:szCs w:val="18"/>
              </w:rPr>
              <w:t>Bit 5</w:t>
            </w:r>
          </w:p>
        </w:tc>
        <w:tc>
          <w:tcPr>
            <w:tcW w:w="791" w:type="dxa"/>
          </w:tcPr>
          <w:p w:rsidR="00876F36" w:rsidRPr="00876F36" w:rsidRDefault="00876F36" w:rsidP="00876F36">
            <w:pPr>
              <w:rPr>
                <w:rFonts w:ascii="Arial" w:hAnsi="Arial" w:cs="Arial"/>
              </w:rPr>
            </w:pPr>
            <w:r w:rsidRPr="00876F36">
              <w:rPr>
                <w:rFonts w:ascii="Arial" w:hAnsi="Arial" w:cs="Arial"/>
                <w:sz w:val="18"/>
                <w:szCs w:val="18"/>
              </w:rPr>
              <w:t>Bit 6</w:t>
            </w:r>
          </w:p>
        </w:tc>
        <w:tc>
          <w:tcPr>
            <w:tcW w:w="791" w:type="dxa"/>
          </w:tcPr>
          <w:p w:rsidR="00876F36" w:rsidRPr="00876F36" w:rsidRDefault="00876F36" w:rsidP="00876F36">
            <w:pPr>
              <w:rPr>
                <w:rFonts w:ascii="Arial" w:hAnsi="Arial" w:cs="Arial"/>
              </w:rPr>
            </w:pPr>
            <w:r w:rsidRPr="00876F36">
              <w:rPr>
                <w:rFonts w:ascii="Arial" w:hAnsi="Arial" w:cs="Arial"/>
                <w:sz w:val="18"/>
                <w:szCs w:val="18"/>
              </w:rPr>
              <w:t>Bit 7</w:t>
            </w:r>
          </w:p>
        </w:tc>
        <w:tc>
          <w:tcPr>
            <w:tcW w:w="791" w:type="dxa"/>
          </w:tcPr>
          <w:p w:rsidR="00876F36" w:rsidRPr="00876F36" w:rsidRDefault="00876F36" w:rsidP="00876F36">
            <w:pPr>
              <w:rPr>
                <w:rFonts w:ascii="Arial" w:hAnsi="Arial" w:cs="Arial"/>
              </w:rPr>
            </w:pPr>
            <w:r w:rsidRPr="00876F36">
              <w:rPr>
                <w:rFonts w:ascii="Arial" w:hAnsi="Arial" w:cs="Arial"/>
                <w:sz w:val="18"/>
                <w:szCs w:val="18"/>
              </w:rPr>
              <w:t>Bit 8</w:t>
            </w:r>
          </w:p>
        </w:tc>
        <w:tc>
          <w:tcPr>
            <w:tcW w:w="791" w:type="dxa"/>
          </w:tcPr>
          <w:p w:rsidR="00876F36" w:rsidRPr="00876F36" w:rsidRDefault="00876F36" w:rsidP="00876F36">
            <w:pPr>
              <w:rPr>
                <w:rFonts w:ascii="Arial" w:hAnsi="Arial" w:cs="Arial"/>
              </w:rPr>
            </w:pPr>
            <w:r w:rsidRPr="00876F36">
              <w:rPr>
                <w:rFonts w:ascii="Arial" w:hAnsi="Arial" w:cs="Arial"/>
                <w:sz w:val="18"/>
                <w:szCs w:val="18"/>
              </w:rPr>
              <w:t>Bit 9</w:t>
            </w:r>
          </w:p>
        </w:tc>
        <w:tc>
          <w:tcPr>
            <w:tcW w:w="940" w:type="dxa"/>
          </w:tcPr>
          <w:p w:rsidR="00876F36" w:rsidRPr="00876F36" w:rsidRDefault="00876F36" w:rsidP="00876F36">
            <w:pPr>
              <w:rPr>
                <w:rFonts w:ascii="Arial" w:hAnsi="Arial" w:cs="Arial"/>
              </w:rPr>
            </w:pPr>
            <w:r w:rsidRPr="00876F36">
              <w:rPr>
                <w:rFonts w:ascii="Arial" w:hAnsi="Arial" w:cs="Arial"/>
                <w:sz w:val="18"/>
                <w:szCs w:val="18"/>
              </w:rPr>
              <w:t>Bit 10</w:t>
            </w:r>
          </w:p>
        </w:tc>
      </w:tr>
      <w:tr w:rsidR="00876F36" w:rsidTr="00876F36">
        <w:tc>
          <w:tcPr>
            <w:tcW w:w="695" w:type="dxa"/>
          </w:tcPr>
          <w:p w:rsidR="00876F36" w:rsidRPr="00876F36" w:rsidRDefault="00876F36" w:rsidP="00876F36">
            <w:pPr>
              <w:pStyle w:val="TH"/>
              <w:spacing w:before="0" w:after="0"/>
              <w:rPr>
                <w:b w:val="0"/>
                <w:sz w:val="18"/>
                <w:szCs w:val="18"/>
              </w:rPr>
            </w:pPr>
            <w:r w:rsidRPr="00876F36">
              <w:rPr>
                <w:b w:val="0"/>
                <w:sz w:val="18"/>
                <w:szCs w:val="18"/>
              </w:rPr>
              <w:t>4</w:t>
            </w:r>
          </w:p>
        </w:tc>
        <w:tc>
          <w:tcPr>
            <w:tcW w:w="854" w:type="dxa"/>
          </w:tcPr>
          <w:p w:rsidR="00876F36" w:rsidRPr="00876F36" w:rsidRDefault="00876F36" w:rsidP="00876F36">
            <w:pPr>
              <w:pStyle w:val="TH"/>
              <w:spacing w:before="0" w:after="0"/>
              <w:rPr>
                <w:b w:val="0"/>
                <w:sz w:val="18"/>
                <w:szCs w:val="18"/>
              </w:rPr>
            </w:pPr>
            <w:r w:rsidRPr="00876F36">
              <w:rPr>
                <w:b w:val="0"/>
                <w:sz w:val="18"/>
                <w:szCs w:val="18"/>
              </w:rPr>
              <w:t>0</w:t>
            </w:r>
          </w:p>
        </w:tc>
        <w:tc>
          <w:tcPr>
            <w:tcW w:w="882" w:type="dxa"/>
          </w:tcPr>
          <w:p w:rsidR="00876F36" w:rsidRPr="00876F36" w:rsidRDefault="00876F36" w:rsidP="00876F36">
            <w:pPr>
              <w:pStyle w:val="TH"/>
              <w:spacing w:before="0" w:after="0"/>
              <w:rPr>
                <w:b w:val="0"/>
                <w:sz w:val="18"/>
                <w:szCs w:val="18"/>
              </w:rPr>
            </w:pPr>
            <w:r w:rsidRPr="00876F36">
              <w:rPr>
                <w:b w:val="0"/>
                <w:sz w:val="18"/>
                <w:szCs w:val="18"/>
              </w:rPr>
              <w:t>0</w:t>
            </w:r>
          </w:p>
        </w:tc>
        <w:tc>
          <w:tcPr>
            <w:tcW w:w="868" w:type="dxa"/>
          </w:tcPr>
          <w:p w:rsidR="00876F36" w:rsidRPr="00876F36" w:rsidRDefault="00876F36" w:rsidP="00876F36">
            <w:pPr>
              <w:pStyle w:val="TH"/>
              <w:spacing w:before="0" w:after="0"/>
              <w:rPr>
                <w:b w:val="0"/>
                <w:sz w:val="18"/>
                <w:szCs w:val="18"/>
              </w:rPr>
            </w:pPr>
            <w:r w:rsidRPr="00876F36">
              <w:rPr>
                <w:b w:val="0"/>
                <w:sz w:val="18"/>
                <w:szCs w:val="18"/>
              </w:rPr>
              <w:t>0</w:t>
            </w:r>
          </w:p>
        </w:tc>
        <w:tc>
          <w:tcPr>
            <w:tcW w:w="6477" w:type="dxa"/>
            <w:gridSpan w:val="8"/>
          </w:tcPr>
          <w:p w:rsidR="00876F36" w:rsidRPr="0077797D" w:rsidRDefault="00876F36" w:rsidP="00876F36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77797D">
              <w:rPr>
                <w:rFonts w:ascii="Arial" w:hAnsi="Arial" w:cs="Arial"/>
                <w:sz w:val="18"/>
                <w:szCs w:val="18"/>
              </w:rPr>
              <w:t>&lt; EGPRS PACKET CHANNEL REQUEST message content for ‘PEO One Phase Access Request’ &gt; ::=</w:t>
            </w:r>
          </w:p>
          <w:p w:rsidR="00876F36" w:rsidRPr="0077797D" w:rsidRDefault="00876F36" w:rsidP="00876F36">
            <w:pPr>
              <w:pStyle w:val="ListParagraph"/>
              <w:ind w:left="0"/>
              <w:rPr>
                <w:rFonts w:cs="Arial"/>
                <w:sz w:val="18"/>
                <w:szCs w:val="18"/>
              </w:rPr>
            </w:pPr>
            <w:r w:rsidRPr="0077797D">
              <w:rPr>
                <w:rFonts w:cs="Arial"/>
                <w:sz w:val="18"/>
                <w:szCs w:val="18"/>
              </w:rPr>
              <w:t>&lt; Access Cause : bit (2) &gt;</w:t>
            </w:r>
          </w:p>
          <w:p w:rsidR="00876F36" w:rsidRPr="0077797D" w:rsidRDefault="00876F36" w:rsidP="00876F36">
            <w:pPr>
              <w:pStyle w:val="ListParagraph"/>
              <w:ind w:left="0"/>
              <w:rPr>
                <w:rFonts w:cs="Arial"/>
                <w:sz w:val="18"/>
                <w:szCs w:val="18"/>
              </w:rPr>
            </w:pPr>
            <w:r w:rsidRPr="0077797D">
              <w:rPr>
                <w:rFonts w:cs="Arial"/>
                <w:sz w:val="18"/>
                <w:szCs w:val="18"/>
              </w:rPr>
              <w:t>&lt; PEO Priority : bit (1) &gt;</w:t>
            </w:r>
          </w:p>
          <w:p w:rsidR="00876F36" w:rsidRPr="0077797D" w:rsidRDefault="00876F36" w:rsidP="00876F36">
            <w:pPr>
              <w:pStyle w:val="ListParagraph"/>
              <w:ind w:left="0"/>
              <w:rPr>
                <w:rFonts w:cs="Arial"/>
                <w:sz w:val="18"/>
                <w:szCs w:val="18"/>
              </w:rPr>
            </w:pPr>
            <w:r w:rsidRPr="0077797D">
              <w:rPr>
                <w:rFonts w:cs="Arial"/>
                <w:sz w:val="18"/>
                <w:szCs w:val="18"/>
              </w:rPr>
              <w:t>&lt; Random Bits : bit (3) &gt;</w:t>
            </w:r>
          </w:p>
          <w:p w:rsidR="00876F36" w:rsidRDefault="00876F36" w:rsidP="00876F36">
            <w:pPr>
              <w:pStyle w:val="ListParagraph"/>
              <w:ind w:left="0"/>
              <w:rPr>
                <w:rFonts w:cs="Arial"/>
                <w:sz w:val="18"/>
                <w:szCs w:val="18"/>
              </w:rPr>
            </w:pPr>
            <w:r w:rsidRPr="0077797D">
              <w:rPr>
                <w:rFonts w:cs="Arial"/>
                <w:sz w:val="18"/>
                <w:szCs w:val="18"/>
              </w:rPr>
              <w:t>&lt; EGPRS Capability : bit (1) &gt;</w:t>
            </w:r>
          </w:p>
          <w:p w:rsidR="00876F36" w:rsidRPr="00876F36" w:rsidRDefault="00876F36" w:rsidP="00876F36">
            <w:pPr>
              <w:pStyle w:val="ListParagraph"/>
              <w:ind w:left="0"/>
              <w:rPr>
                <w:rFonts w:cs="Arial"/>
                <w:sz w:val="18"/>
                <w:szCs w:val="18"/>
              </w:rPr>
            </w:pPr>
            <w:r w:rsidRPr="0077797D">
              <w:rPr>
                <w:rFonts w:cs="Arial"/>
                <w:sz w:val="18"/>
                <w:szCs w:val="18"/>
              </w:rPr>
              <w:t>&lt; Spare : bit (1) &gt; ;</w:t>
            </w:r>
          </w:p>
        </w:tc>
      </w:tr>
      <w:tr w:rsidR="00876F36" w:rsidTr="00876F36">
        <w:tc>
          <w:tcPr>
            <w:tcW w:w="695" w:type="dxa"/>
          </w:tcPr>
          <w:p w:rsidR="00876F36" w:rsidRPr="00876F36" w:rsidRDefault="00876F36" w:rsidP="00876F36">
            <w:pPr>
              <w:pStyle w:val="TH"/>
              <w:spacing w:before="0" w:after="0"/>
              <w:rPr>
                <w:b w:val="0"/>
                <w:sz w:val="18"/>
                <w:szCs w:val="18"/>
              </w:rPr>
            </w:pPr>
            <w:r w:rsidRPr="00876F36">
              <w:rPr>
                <w:b w:val="0"/>
                <w:sz w:val="18"/>
                <w:szCs w:val="18"/>
              </w:rPr>
              <w:t>4</w:t>
            </w:r>
          </w:p>
        </w:tc>
        <w:tc>
          <w:tcPr>
            <w:tcW w:w="854" w:type="dxa"/>
          </w:tcPr>
          <w:p w:rsidR="00876F36" w:rsidRPr="00876F36" w:rsidRDefault="00876F36" w:rsidP="00876F36">
            <w:pPr>
              <w:pStyle w:val="TH"/>
              <w:spacing w:before="0" w:after="0"/>
              <w:rPr>
                <w:b w:val="0"/>
                <w:sz w:val="18"/>
                <w:szCs w:val="18"/>
              </w:rPr>
            </w:pPr>
            <w:r w:rsidRPr="00876F36">
              <w:rPr>
                <w:b w:val="0"/>
                <w:sz w:val="18"/>
                <w:szCs w:val="18"/>
              </w:rPr>
              <w:t>0</w:t>
            </w:r>
          </w:p>
        </w:tc>
        <w:tc>
          <w:tcPr>
            <w:tcW w:w="882" w:type="dxa"/>
          </w:tcPr>
          <w:p w:rsidR="00876F36" w:rsidRPr="00876F36" w:rsidRDefault="00876F36" w:rsidP="00876F36">
            <w:pPr>
              <w:pStyle w:val="TH"/>
              <w:spacing w:before="0" w:after="0"/>
              <w:rPr>
                <w:b w:val="0"/>
                <w:sz w:val="18"/>
                <w:szCs w:val="18"/>
              </w:rPr>
            </w:pPr>
            <w:r w:rsidRPr="00876F36">
              <w:rPr>
                <w:b w:val="0"/>
                <w:sz w:val="18"/>
                <w:szCs w:val="18"/>
              </w:rPr>
              <w:t>0</w:t>
            </w:r>
          </w:p>
        </w:tc>
        <w:tc>
          <w:tcPr>
            <w:tcW w:w="868" w:type="dxa"/>
          </w:tcPr>
          <w:p w:rsidR="00876F36" w:rsidRPr="00876F36" w:rsidRDefault="00876F36" w:rsidP="00876F36">
            <w:pPr>
              <w:pStyle w:val="TH"/>
              <w:spacing w:before="0" w:after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</w:t>
            </w:r>
          </w:p>
        </w:tc>
        <w:tc>
          <w:tcPr>
            <w:tcW w:w="6477" w:type="dxa"/>
            <w:gridSpan w:val="8"/>
          </w:tcPr>
          <w:p w:rsidR="00876F36" w:rsidRPr="001A6B26" w:rsidRDefault="00876F36" w:rsidP="00876F36">
            <w:pPr>
              <w:keepNext/>
              <w:keepLines/>
              <w:rPr>
                <w:rFonts w:ascii="Arial" w:eastAsia="Calibri" w:hAnsi="Arial" w:cs="Arial"/>
                <w:sz w:val="18"/>
                <w:szCs w:val="18"/>
              </w:rPr>
            </w:pPr>
            <w:r w:rsidRPr="001A6B26">
              <w:rPr>
                <w:rFonts w:ascii="Arial" w:hAnsi="Arial" w:cs="Arial"/>
                <w:sz w:val="18"/>
                <w:szCs w:val="18"/>
              </w:rPr>
              <w:t>&lt; EGPRS PACKET CHANNEL REQUEST message content for ‘</w:t>
            </w:r>
            <w:r w:rsidRPr="00D94B17">
              <w:rPr>
                <w:rFonts w:ascii="Arial" w:hAnsi="Arial" w:cs="Arial"/>
                <w:sz w:val="18"/>
                <w:szCs w:val="18"/>
              </w:rPr>
              <w:t>Connection-oriented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A6B26">
              <w:rPr>
                <w:rFonts w:ascii="Arial" w:hAnsi="Arial" w:cs="Arial"/>
                <w:sz w:val="18"/>
                <w:szCs w:val="18"/>
              </w:rPr>
              <w:t>Multilateration Timing Advance’ &gt; :: =</w:t>
            </w:r>
          </w:p>
          <w:p w:rsidR="00876F36" w:rsidRPr="001A6B26" w:rsidRDefault="00876F36" w:rsidP="00876F36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1A6B26">
              <w:rPr>
                <w:rFonts w:ascii="Arial" w:hAnsi="Arial" w:cs="Arial"/>
                <w:sz w:val="18"/>
                <w:szCs w:val="18"/>
              </w:rPr>
              <w:t xml:space="preserve">&lt; </w:t>
            </w:r>
            <w:proofErr w:type="spellStart"/>
            <w:r w:rsidRPr="001A6B26">
              <w:rPr>
                <w:rFonts w:ascii="Arial" w:hAnsi="Arial" w:cs="Arial"/>
                <w:sz w:val="18"/>
                <w:szCs w:val="18"/>
              </w:rPr>
              <w:t>RandomBits</w:t>
            </w:r>
            <w:proofErr w:type="spellEnd"/>
            <w:r w:rsidRPr="001A6B26">
              <w:rPr>
                <w:rFonts w:ascii="Arial" w:hAnsi="Arial" w:cs="Arial"/>
                <w:sz w:val="18"/>
                <w:szCs w:val="18"/>
              </w:rPr>
              <w:t xml:space="preserve"> : bit (3) &gt;</w:t>
            </w:r>
          </w:p>
          <w:p w:rsidR="00876F36" w:rsidRPr="0077797D" w:rsidRDefault="00876F36" w:rsidP="00876F36">
            <w:pPr>
              <w:rPr>
                <w:rFonts w:ascii="Arial" w:hAnsi="Arial" w:cs="Arial"/>
                <w:sz w:val="18"/>
                <w:szCs w:val="18"/>
              </w:rPr>
            </w:pPr>
            <w:r w:rsidRPr="001A6B26">
              <w:rPr>
                <w:rFonts w:ascii="Arial" w:hAnsi="Arial" w:cs="Arial"/>
                <w:sz w:val="18"/>
                <w:szCs w:val="18"/>
              </w:rPr>
              <w:t>&lt; Spare : bit (5) &gt; ;</w:t>
            </w:r>
          </w:p>
        </w:tc>
      </w:tr>
      <w:tr w:rsidR="00876F36" w:rsidTr="00876F36">
        <w:tc>
          <w:tcPr>
            <w:tcW w:w="695" w:type="dxa"/>
            <w:shd w:val="clear" w:color="auto" w:fill="FFD966"/>
          </w:tcPr>
          <w:p w:rsidR="00876F36" w:rsidRPr="00CE15A1" w:rsidRDefault="00876F36" w:rsidP="00876F36">
            <w:pPr>
              <w:pStyle w:val="TH"/>
              <w:spacing w:before="0" w:after="0"/>
              <w:rPr>
                <w:b w:val="0"/>
                <w:color w:val="00B0F0"/>
                <w:sz w:val="18"/>
                <w:szCs w:val="18"/>
              </w:rPr>
            </w:pPr>
            <w:r w:rsidRPr="00CE15A1">
              <w:rPr>
                <w:b w:val="0"/>
                <w:color w:val="00B0F0"/>
                <w:sz w:val="18"/>
                <w:szCs w:val="18"/>
              </w:rPr>
              <w:t>4</w:t>
            </w:r>
          </w:p>
        </w:tc>
        <w:tc>
          <w:tcPr>
            <w:tcW w:w="854" w:type="dxa"/>
            <w:shd w:val="clear" w:color="auto" w:fill="FFD966"/>
          </w:tcPr>
          <w:p w:rsidR="00876F36" w:rsidRPr="00CE15A1" w:rsidRDefault="00876F36" w:rsidP="00876F36">
            <w:pPr>
              <w:pStyle w:val="TH"/>
              <w:spacing w:before="0" w:after="0"/>
              <w:rPr>
                <w:b w:val="0"/>
                <w:color w:val="00B0F0"/>
                <w:sz w:val="18"/>
                <w:szCs w:val="18"/>
              </w:rPr>
            </w:pPr>
            <w:r w:rsidRPr="00CE15A1">
              <w:rPr>
                <w:b w:val="0"/>
                <w:color w:val="00B0F0"/>
                <w:sz w:val="18"/>
                <w:szCs w:val="18"/>
              </w:rPr>
              <w:t>0</w:t>
            </w:r>
          </w:p>
        </w:tc>
        <w:tc>
          <w:tcPr>
            <w:tcW w:w="882" w:type="dxa"/>
            <w:shd w:val="clear" w:color="auto" w:fill="FFD966"/>
          </w:tcPr>
          <w:p w:rsidR="00876F36" w:rsidRPr="00CE15A1" w:rsidRDefault="00876F36" w:rsidP="00876F36">
            <w:pPr>
              <w:pStyle w:val="TH"/>
              <w:spacing w:before="0" w:after="0"/>
              <w:rPr>
                <w:b w:val="0"/>
                <w:color w:val="00B0F0"/>
                <w:sz w:val="18"/>
                <w:szCs w:val="18"/>
              </w:rPr>
            </w:pPr>
            <w:r w:rsidRPr="00CE15A1">
              <w:rPr>
                <w:b w:val="0"/>
                <w:color w:val="00B0F0"/>
                <w:sz w:val="18"/>
                <w:szCs w:val="18"/>
              </w:rPr>
              <w:t>1</w:t>
            </w:r>
          </w:p>
        </w:tc>
        <w:tc>
          <w:tcPr>
            <w:tcW w:w="868" w:type="dxa"/>
            <w:shd w:val="clear" w:color="auto" w:fill="FFD966"/>
          </w:tcPr>
          <w:p w:rsidR="00876F36" w:rsidRPr="00CE15A1" w:rsidRDefault="00876F36" w:rsidP="00876F36">
            <w:pPr>
              <w:pStyle w:val="TH"/>
              <w:spacing w:before="0" w:after="0"/>
              <w:rPr>
                <w:b w:val="0"/>
                <w:color w:val="00B0F0"/>
                <w:sz w:val="18"/>
                <w:szCs w:val="18"/>
              </w:rPr>
            </w:pPr>
            <w:r w:rsidRPr="00CE15A1">
              <w:rPr>
                <w:b w:val="0"/>
                <w:color w:val="00B0F0"/>
                <w:sz w:val="18"/>
                <w:szCs w:val="18"/>
              </w:rPr>
              <w:t>0</w:t>
            </w:r>
          </w:p>
        </w:tc>
        <w:tc>
          <w:tcPr>
            <w:tcW w:w="6477" w:type="dxa"/>
            <w:gridSpan w:val="8"/>
            <w:shd w:val="clear" w:color="auto" w:fill="FFD966"/>
          </w:tcPr>
          <w:p w:rsidR="00876F36" w:rsidRPr="00D94B17" w:rsidRDefault="00876F36" w:rsidP="00876F36">
            <w:pPr>
              <w:rPr>
                <w:rFonts w:ascii="Arial" w:eastAsia="Calibri" w:hAnsi="Arial" w:cs="Arial"/>
                <w:color w:val="00B0F0"/>
                <w:sz w:val="18"/>
                <w:szCs w:val="18"/>
              </w:rPr>
            </w:pPr>
            <w:r w:rsidRPr="00D94B17">
              <w:rPr>
                <w:rFonts w:ascii="Arial" w:eastAsia="Calibri" w:hAnsi="Arial" w:cs="Arial"/>
                <w:color w:val="00B0F0"/>
                <w:sz w:val="18"/>
                <w:szCs w:val="18"/>
              </w:rPr>
              <w:t>&lt;EGPRS PACKET CHANNEL REQUEST message content for ‘Connectionless Multilateration Timing Advance-Access Burst’ &gt; :: =</w:t>
            </w:r>
          </w:p>
          <w:p w:rsidR="00DF7B03" w:rsidRPr="00D94B17" w:rsidRDefault="00876F36" w:rsidP="00876F36">
            <w:pPr>
              <w:keepNext/>
              <w:keepLines/>
              <w:rPr>
                <w:rFonts w:ascii="Arial" w:hAnsi="Arial" w:cs="Arial"/>
                <w:color w:val="00B0F0"/>
                <w:sz w:val="18"/>
                <w:szCs w:val="18"/>
              </w:rPr>
            </w:pPr>
            <w:r w:rsidRPr="00D94B17">
              <w:rPr>
                <w:rFonts w:ascii="Arial" w:hAnsi="Arial" w:cs="Arial"/>
                <w:color w:val="00B0F0"/>
                <w:sz w:val="18"/>
                <w:szCs w:val="18"/>
              </w:rPr>
              <w:t>&lt; MTA Reference ID lower par</w:t>
            </w:r>
            <w:r w:rsidR="007573A6">
              <w:rPr>
                <w:rFonts w:ascii="Arial" w:hAnsi="Arial" w:cs="Arial"/>
                <w:color w:val="00B0F0"/>
                <w:sz w:val="18"/>
                <w:szCs w:val="18"/>
              </w:rPr>
              <w:t>t</w:t>
            </w:r>
            <w:r w:rsidRPr="00D94B17">
              <w:rPr>
                <w:rFonts w:ascii="Arial" w:hAnsi="Arial" w:cs="Arial"/>
                <w:color w:val="00B0F0"/>
                <w:sz w:val="18"/>
                <w:szCs w:val="18"/>
              </w:rPr>
              <w:t xml:space="preserve"> : bit (4) &gt;</w:t>
            </w:r>
          </w:p>
          <w:p w:rsidR="00876F36" w:rsidRPr="00D94B17" w:rsidRDefault="00D14F33" w:rsidP="00D14F33">
            <w:pPr>
              <w:keepNext/>
              <w:keepLines/>
              <w:rPr>
                <w:rFonts w:ascii="Arial" w:hAnsi="Arial" w:cs="Arial"/>
                <w:color w:val="00B0F0"/>
                <w:sz w:val="18"/>
                <w:szCs w:val="18"/>
              </w:rPr>
            </w:pPr>
            <w:r w:rsidRPr="00D94B17">
              <w:rPr>
                <w:rFonts w:ascii="Arial" w:hAnsi="Arial" w:cs="Arial"/>
                <w:color w:val="00B0F0"/>
                <w:sz w:val="18"/>
                <w:szCs w:val="18"/>
              </w:rPr>
              <w:t>&lt; MS Transmission Offset : bit (4) &gt;;</w:t>
            </w:r>
          </w:p>
        </w:tc>
      </w:tr>
      <w:tr w:rsidR="00876F36" w:rsidTr="00876F36">
        <w:tc>
          <w:tcPr>
            <w:tcW w:w="695" w:type="dxa"/>
            <w:shd w:val="clear" w:color="auto" w:fill="FFD966"/>
          </w:tcPr>
          <w:p w:rsidR="00876F36" w:rsidRPr="00CE15A1" w:rsidRDefault="00876F36" w:rsidP="00876F36">
            <w:pPr>
              <w:pStyle w:val="TH"/>
              <w:spacing w:before="0" w:after="0"/>
              <w:rPr>
                <w:b w:val="0"/>
                <w:color w:val="00B0F0"/>
                <w:sz w:val="18"/>
                <w:szCs w:val="18"/>
              </w:rPr>
            </w:pPr>
            <w:r w:rsidRPr="00CE15A1">
              <w:rPr>
                <w:b w:val="0"/>
                <w:color w:val="00B0F0"/>
                <w:sz w:val="18"/>
                <w:szCs w:val="18"/>
              </w:rPr>
              <w:t>4</w:t>
            </w:r>
          </w:p>
        </w:tc>
        <w:tc>
          <w:tcPr>
            <w:tcW w:w="854" w:type="dxa"/>
            <w:shd w:val="clear" w:color="auto" w:fill="FFD966"/>
          </w:tcPr>
          <w:p w:rsidR="00876F36" w:rsidRPr="00CE15A1" w:rsidRDefault="00876F36" w:rsidP="00876F36">
            <w:pPr>
              <w:pStyle w:val="TH"/>
              <w:spacing w:before="0" w:after="0"/>
              <w:rPr>
                <w:b w:val="0"/>
                <w:color w:val="00B0F0"/>
                <w:sz w:val="18"/>
                <w:szCs w:val="18"/>
              </w:rPr>
            </w:pPr>
            <w:r w:rsidRPr="00CE15A1">
              <w:rPr>
                <w:b w:val="0"/>
                <w:color w:val="00B0F0"/>
                <w:sz w:val="18"/>
                <w:szCs w:val="18"/>
              </w:rPr>
              <w:t>0</w:t>
            </w:r>
          </w:p>
        </w:tc>
        <w:tc>
          <w:tcPr>
            <w:tcW w:w="882" w:type="dxa"/>
            <w:shd w:val="clear" w:color="auto" w:fill="FFD966"/>
          </w:tcPr>
          <w:p w:rsidR="00876F36" w:rsidRPr="00CE15A1" w:rsidRDefault="00876F36" w:rsidP="00876F36">
            <w:pPr>
              <w:pStyle w:val="TH"/>
              <w:spacing w:before="0" w:after="0"/>
              <w:rPr>
                <w:b w:val="0"/>
                <w:color w:val="00B0F0"/>
                <w:sz w:val="18"/>
                <w:szCs w:val="18"/>
              </w:rPr>
            </w:pPr>
            <w:r w:rsidRPr="00CE15A1">
              <w:rPr>
                <w:b w:val="0"/>
                <w:color w:val="00B0F0"/>
                <w:sz w:val="18"/>
                <w:szCs w:val="18"/>
              </w:rPr>
              <w:t>1</w:t>
            </w:r>
          </w:p>
        </w:tc>
        <w:tc>
          <w:tcPr>
            <w:tcW w:w="868" w:type="dxa"/>
            <w:shd w:val="clear" w:color="auto" w:fill="FFD966"/>
          </w:tcPr>
          <w:p w:rsidR="00876F36" w:rsidRPr="00CE15A1" w:rsidRDefault="00876F36" w:rsidP="00876F36">
            <w:pPr>
              <w:pStyle w:val="TH"/>
              <w:spacing w:before="0" w:after="0"/>
              <w:rPr>
                <w:b w:val="0"/>
                <w:color w:val="00B0F0"/>
                <w:sz w:val="18"/>
                <w:szCs w:val="18"/>
              </w:rPr>
            </w:pPr>
            <w:r w:rsidRPr="00CE15A1">
              <w:rPr>
                <w:b w:val="0"/>
                <w:color w:val="00B0F0"/>
                <w:sz w:val="18"/>
                <w:szCs w:val="18"/>
              </w:rPr>
              <w:t>1</w:t>
            </w:r>
          </w:p>
        </w:tc>
        <w:tc>
          <w:tcPr>
            <w:tcW w:w="6477" w:type="dxa"/>
            <w:gridSpan w:val="8"/>
            <w:shd w:val="clear" w:color="auto" w:fill="FFD966"/>
          </w:tcPr>
          <w:p w:rsidR="00876F36" w:rsidRPr="00D94B17" w:rsidRDefault="00876F36" w:rsidP="00876F36">
            <w:pPr>
              <w:keepNext/>
              <w:keepLines/>
              <w:rPr>
                <w:rFonts w:ascii="Arial" w:eastAsia="Calibri" w:hAnsi="Arial" w:cs="Arial"/>
                <w:color w:val="00B0F0"/>
                <w:sz w:val="18"/>
                <w:szCs w:val="18"/>
              </w:rPr>
            </w:pPr>
            <w:r w:rsidRPr="00D94B17">
              <w:rPr>
                <w:rFonts w:ascii="Arial" w:hAnsi="Arial" w:cs="Arial"/>
                <w:color w:val="00B0F0"/>
                <w:sz w:val="18"/>
                <w:szCs w:val="18"/>
              </w:rPr>
              <w:t>&lt; EGPRS PACKET CHANNEL REQUEST message content for ‘</w:t>
            </w:r>
            <w:r w:rsidRPr="00D94B17">
              <w:rPr>
                <w:rFonts w:ascii="Arial" w:eastAsia="Calibri" w:hAnsi="Arial" w:cs="Arial"/>
                <w:color w:val="00B0F0"/>
                <w:sz w:val="18"/>
                <w:szCs w:val="18"/>
              </w:rPr>
              <w:t>Connectionless Multilateration Timing Advance-</w:t>
            </w:r>
            <w:r w:rsidRPr="00D94B17">
              <w:rPr>
                <w:rFonts w:ascii="Arial" w:hAnsi="Arial" w:cs="Arial"/>
                <w:color w:val="00B0F0"/>
                <w:sz w:val="18"/>
                <w:szCs w:val="18"/>
              </w:rPr>
              <w:t>Extended Access Burst’ &gt; :: =</w:t>
            </w:r>
          </w:p>
          <w:p w:rsidR="00DF7B03" w:rsidRPr="00D94B17" w:rsidRDefault="00DF7B03" w:rsidP="00876F36">
            <w:pPr>
              <w:keepNext/>
              <w:keepLines/>
              <w:rPr>
                <w:rFonts w:ascii="Arial" w:hAnsi="Arial" w:cs="Arial"/>
                <w:color w:val="00B0F0"/>
                <w:sz w:val="18"/>
                <w:szCs w:val="18"/>
              </w:rPr>
            </w:pPr>
            <w:r w:rsidRPr="00D94B17">
              <w:rPr>
                <w:rFonts w:ascii="Arial" w:hAnsi="Arial" w:cs="Arial"/>
                <w:color w:val="00B0F0"/>
                <w:sz w:val="18"/>
                <w:szCs w:val="18"/>
              </w:rPr>
              <w:t>-- Contents of first data bits of extended access burst --</w:t>
            </w:r>
          </w:p>
          <w:p w:rsidR="00876F36" w:rsidRPr="00D94B17" w:rsidRDefault="00876F36" w:rsidP="00876F36">
            <w:pPr>
              <w:keepNext/>
              <w:keepLines/>
              <w:rPr>
                <w:rFonts w:ascii="Arial" w:hAnsi="Arial" w:cs="Arial"/>
                <w:color w:val="00B0F0"/>
                <w:sz w:val="18"/>
                <w:szCs w:val="18"/>
              </w:rPr>
            </w:pPr>
            <w:r w:rsidRPr="00D94B17">
              <w:rPr>
                <w:rFonts w:ascii="Arial" w:hAnsi="Arial" w:cs="Arial"/>
                <w:color w:val="00B0F0"/>
                <w:sz w:val="18"/>
                <w:szCs w:val="18"/>
              </w:rPr>
              <w:t>&lt; MTA Reference ID lower part : bit (4) &gt;</w:t>
            </w:r>
          </w:p>
          <w:p w:rsidR="008520EF" w:rsidRPr="00D94B17" w:rsidRDefault="00D14F33" w:rsidP="008520EF">
            <w:pPr>
              <w:keepNext/>
              <w:keepLines/>
              <w:rPr>
                <w:rFonts w:ascii="Arial" w:hAnsi="Arial" w:cs="Arial"/>
                <w:color w:val="00B0F0"/>
                <w:sz w:val="18"/>
                <w:szCs w:val="18"/>
              </w:rPr>
            </w:pPr>
            <w:r w:rsidRPr="00D94B17">
              <w:rPr>
                <w:rFonts w:ascii="Arial" w:hAnsi="Arial" w:cs="Arial"/>
                <w:color w:val="00B0F0"/>
                <w:sz w:val="18"/>
                <w:szCs w:val="18"/>
              </w:rPr>
              <w:t xml:space="preserve">&lt; </w:t>
            </w:r>
            <w:r w:rsidR="008520EF" w:rsidRPr="00D94B17">
              <w:rPr>
                <w:rFonts w:ascii="Arial" w:hAnsi="Arial" w:cs="Arial"/>
                <w:color w:val="00B0F0"/>
                <w:sz w:val="18"/>
                <w:szCs w:val="18"/>
              </w:rPr>
              <w:t>MS Synchronisation accuracy : bit (4) &gt;</w:t>
            </w:r>
          </w:p>
          <w:p w:rsidR="00DF7B03" w:rsidRPr="00D94B17" w:rsidRDefault="00DF7B03" w:rsidP="00876F36">
            <w:pPr>
              <w:keepNext/>
              <w:keepLines/>
              <w:rPr>
                <w:rFonts w:ascii="Arial" w:hAnsi="Arial" w:cs="Arial"/>
                <w:color w:val="00B0F0"/>
                <w:sz w:val="18"/>
                <w:szCs w:val="18"/>
              </w:rPr>
            </w:pPr>
            <w:r w:rsidRPr="00D94B17">
              <w:rPr>
                <w:rFonts w:ascii="Arial" w:hAnsi="Arial" w:cs="Arial"/>
                <w:color w:val="00B0F0"/>
                <w:sz w:val="18"/>
                <w:szCs w:val="18"/>
              </w:rPr>
              <w:t>-- Contents of extended data bits of extended access burst</w:t>
            </w:r>
          </w:p>
          <w:p w:rsidR="00876F36" w:rsidRPr="00D94B17" w:rsidRDefault="00876F36" w:rsidP="00876F36">
            <w:pPr>
              <w:keepNext/>
              <w:keepLines/>
              <w:rPr>
                <w:rFonts w:ascii="Arial" w:hAnsi="Arial" w:cs="Arial"/>
                <w:color w:val="00B0F0"/>
                <w:sz w:val="18"/>
                <w:szCs w:val="18"/>
              </w:rPr>
            </w:pPr>
            <w:r w:rsidRPr="00D94B17">
              <w:rPr>
                <w:rFonts w:ascii="Arial" w:hAnsi="Arial" w:cs="Arial"/>
                <w:color w:val="00B0F0"/>
                <w:sz w:val="18"/>
                <w:szCs w:val="18"/>
              </w:rPr>
              <w:t>&lt; MTA Reference ID higher part : bit (12) &gt;</w:t>
            </w:r>
          </w:p>
          <w:p w:rsidR="00D14F33" w:rsidRPr="00D94B17" w:rsidRDefault="00D14F33" w:rsidP="00D14F33">
            <w:pPr>
              <w:keepNext/>
              <w:keepLines/>
              <w:rPr>
                <w:rFonts w:ascii="Arial" w:hAnsi="Arial" w:cs="Arial"/>
                <w:color w:val="00B0F0"/>
                <w:sz w:val="18"/>
                <w:szCs w:val="18"/>
              </w:rPr>
            </w:pPr>
            <w:r w:rsidRPr="00D94B17">
              <w:rPr>
                <w:rFonts w:ascii="Arial" w:hAnsi="Arial" w:cs="Arial"/>
                <w:color w:val="00B0F0"/>
                <w:sz w:val="18"/>
                <w:szCs w:val="18"/>
              </w:rPr>
              <w:t>&lt; Source BSS ID : bit (3) &gt;</w:t>
            </w:r>
          </w:p>
          <w:p w:rsidR="00876F36" w:rsidRPr="00D94B17" w:rsidRDefault="008520EF" w:rsidP="00D14F33">
            <w:pPr>
              <w:rPr>
                <w:rFonts w:ascii="Arial" w:eastAsia="Calibri" w:hAnsi="Arial" w:cs="Arial"/>
                <w:color w:val="00B0F0"/>
                <w:sz w:val="18"/>
                <w:szCs w:val="18"/>
              </w:rPr>
            </w:pPr>
            <w:r w:rsidRPr="00D94B17">
              <w:rPr>
                <w:rFonts w:ascii="Arial" w:eastAsia="Calibri" w:hAnsi="Arial" w:cs="Arial"/>
                <w:color w:val="00B0F0"/>
                <w:sz w:val="18"/>
                <w:szCs w:val="18"/>
              </w:rPr>
              <w:t>&lt; Spare bits : bit (4) &gt;</w:t>
            </w:r>
          </w:p>
        </w:tc>
      </w:tr>
      <w:tr w:rsidR="00876F36" w:rsidTr="00876F36">
        <w:tc>
          <w:tcPr>
            <w:tcW w:w="695" w:type="dxa"/>
            <w:shd w:val="clear" w:color="auto" w:fill="FFE599"/>
          </w:tcPr>
          <w:p w:rsidR="00876F36" w:rsidRPr="00CE15A1" w:rsidRDefault="00876F36" w:rsidP="00876F36">
            <w:pPr>
              <w:pStyle w:val="TH"/>
              <w:spacing w:before="0" w:after="0"/>
              <w:rPr>
                <w:b w:val="0"/>
                <w:color w:val="00B0F0"/>
                <w:sz w:val="18"/>
                <w:szCs w:val="18"/>
              </w:rPr>
            </w:pPr>
            <w:r w:rsidRPr="00CE15A1">
              <w:rPr>
                <w:b w:val="0"/>
                <w:color w:val="00B0F0"/>
                <w:sz w:val="18"/>
                <w:szCs w:val="18"/>
              </w:rPr>
              <w:t>4</w:t>
            </w:r>
          </w:p>
        </w:tc>
        <w:tc>
          <w:tcPr>
            <w:tcW w:w="854" w:type="dxa"/>
            <w:shd w:val="clear" w:color="auto" w:fill="FFE599"/>
          </w:tcPr>
          <w:p w:rsidR="00876F36" w:rsidRPr="00CE15A1" w:rsidRDefault="00876F36" w:rsidP="00876F36">
            <w:pPr>
              <w:pStyle w:val="TH"/>
              <w:spacing w:before="0" w:after="0"/>
              <w:rPr>
                <w:b w:val="0"/>
                <w:color w:val="00B0F0"/>
                <w:sz w:val="18"/>
                <w:szCs w:val="18"/>
              </w:rPr>
            </w:pPr>
            <w:r w:rsidRPr="00CE15A1">
              <w:rPr>
                <w:b w:val="0"/>
                <w:color w:val="00B0F0"/>
                <w:sz w:val="18"/>
                <w:szCs w:val="18"/>
              </w:rPr>
              <w:t>1</w:t>
            </w:r>
          </w:p>
        </w:tc>
        <w:tc>
          <w:tcPr>
            <w:tcW w:w="8227" w:type="dxa"/>
            <w:gridSpan w:val="10"/>
            <w:shd w:val="clear" w:color="auto" w:fill="FFE599"/>
          </w:tcPr>
          <w:p w:rsidR="00876F36" w:rsidRPr="00CE15A1" w:rsidRDefault="00876F36" w:rsidP="00876F36">
            <w:pPr>
              <w:keepNext/>
              <w:keepLines/>
              <w:rPr>
                <w:rFonts w:ascii="Arial" w:hAnsi="Arial" w:cs="Arial"/>
                <w:color w:val="00B0F0"/>
                <w:sz w:val="18"/>
                <w:szCs w:val="18"/>
              </w:rPr>
            </w:pPr>
            <w:r w:rsidRPr="00CE15A1">
              <w:rPr>
                <w:rFonts w:ascii="Arial" w:hAnsi="Arial" w:cs="Arial"/>
                <w:color w:val="00B0F0"/>
                <w:sz w:val="18"/>
                <w:szCs w:val="18"/>
              </w:rPr>
              <w:t>Reserved</w:t>
            </w:r>
          </w:p>
        </w:tc>
      </w:tr>
    </w:tbl>
    <w:p w:rsidR="00E639F9" w:rsidRDefault="00E639F9" w:rsidP="00E639F9">
      <w:pPr>
        <w:pStyle w:val="11BodyText"/>
        <w:ind w:left="0"/>
      </w:pPr>
    </w:p>
    <w:p w:rsidR="00E639F9" w:rsidRDefault="00E639F9" w:rsidP="005A7A0A">
      <w:pPr>
        <w:pStyle w:val="11BodyText"/>
        <w:spacing w:after="0"/>
        <w:ind w:left="0"/>
      </w:pPr>
      <w:r>
        <w:t xml:space="preserve">When </w:t>
      </w:r>
      <w:r w:rsidR="005E3CB2">
        <w:t xml:space="preserve">the connectionless TA </w:t>
      </w:r>
      <w:proofErr w:type="spellStart"/>
      <w:r w:rsidR="005E3CB2">
        <w:t>multilateration</w:t>
      </w:r>
      <w:proofErr w:type="spellEnd"/>
      <w:r w:rsidR="005E3CB2">
        <w:t xml:space="preserve"> </w:t>
      </w:r>
      <w:r>
        <w:t xml:space="preserve">method is used by </w:t>
      </w:r>
      <w:r w:rsidR="00DE30C9">
        <w:t xml:space="preserve">the </w:t>
      </w:r>
      <w:r>
        <w:t xml:space="preserve">EC </w:t>
      </w:r>
      <w:r w:rsidR="00DE30C9">
        <w:t>d</w:t>
      </w:r>
      <w:r>
        <w:t xml:space="preserve">evice, </w:t>
      </w:r>
      <w:r w:rsidR="00FF4BD2">
        <w:t xml:space="preserve">the EC-RACH messages related to connectionless TA </w:t>
      </w:r>
      <w:proofErr w:type="spellStart"/>
      <w:r w:rsidR="00FF4BD2">
        <w:t>multilateration</w:t>
      </w:r>
      <w:proofErr w:type="spellEnd"/>
      <w:r w:rsidR="00FF4BD2">
        <w:t xml:space="preserve"> can be</w:t>
      </w:r>
      <w:r>
        <w:t xml:space="preserve"> sent using the training sequence selected for the coverage class. For CC</w:t>
      </w:r>
      <w:r w:rsidR="00FF4BD2">
        <w:t>1, TS4 will be used to send these</w:t>
      </w:r>
      <w:r>
        <w:t xml:space="preserve"> message</w:t>
      </w:r>
      <w:r w:rsidR="00FF4BD2">
        <w:t>s</w:t>
      </w:r>
      <w:r>
        <w:t>. For higher coverage classes the training sequence correspond</w:t>
      </w:r>
      <w:r w:rsidR="00611C89">
        <w:t>ing</w:t>
      </w:r>
      <w:r>
        <w:t xml:space="preserve"> to the coverage class is used.</w:t>
      </w:r>
      <w:r w:rsidR="001254FD">
        <w:t xml:space="preserve"> The message contents of EC-RACH with inclusion of the new message related to the connectionless TA </w:t>
      </w:r>
      <w:proofErr w:type="spellStart"/>
      <w:r w:rsidR="001254FD">
        <w:t>multilateration</w:t>
      </w:r>
      <w:proofErr w:type="spellEnd"/>
      <w:r w:rsidR="001254FD">
        <w:t xml:space="preserve"> procedure are given in the below table to be included to TS 44.018.</w:t>
      </w:r>
    </w:p>
    <w:p w:rsidR="005A7A0A" w:rsidRDefault="005A7A0A" w:rsidP="005A7A0A">
      <w:pPr>
        <w:pStyle w:val="11BodyText"/>
        <w:spacing w:after="0"/>
        <w:ind w:left="0"/>
      </w:pPr>
    </w:p>
    <w:p w:rsidR="00E639F9" w:rsidRDefault="00611C89" w:rsidP="00E80BAF">
      <w:pPr>
        <w:pStyle w:val="TH"/>
        <w:keepLines w:val="0"/>
      </w:pPr>
      <w:r w:rsidRPr="00F6062D">
        <w:t>Table 9.1.65.2: EC PACKET CHANNEL REQUEST message content (EC-RACH)</w:t>
      </w:r>
      <w:r w:rsidR="005A7A0A">
        <w:t>, Extract</w:t>
      </w:r>
    </w:p>
    <w:tbl>
      <w:tblPr>
        <w:tblW w:w="8993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1008"/>
      </w:tblGrid>
      <w:tr w:rsidR="00E639F9" w:rsidRPr="00831BE9" w:rsidTr="00DF7B03">
        <w:tc>
          <w:tcPr>
            <w:tcW w:w="7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9F9" w:rsidRPr="00831BE9" w:rsidRDefault="00E639F9" w:rsidP="00251C3C">
            <w:pPr>
              <w:pStyle w:val="TAL"/>
              <w:jc w:val="center"/>
            </w:pPr>
            <w:r w:rsidRPr="00831BE9">
              <w:t>TS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9F9" w:rsidRPr="00831BE9" w:rsidRDefault="00E639F9" w:rsidP="00251C3C">
            <w:pPr>
              <w:pStyle w:val="TAL"/>
              <w:jc w:val="center"/>
            </w:pPr>
            <w:r w:rsidRPr="00831BE9">
              <w:t>Bit 1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9F9" w:rsidRPr="00831BE9" w:rsidRDefault="00E639F9" w:rsidP="00251C3C">
            <w:pPr>
              <w:pStyle w:val="TAL"/>
              <w:jc w:val="center"/>
            </w:pPr>
            <w:r w:rsidRPr="00831BE9">
              <w:t>Bit 2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9F9" w:rsidRPr="00831BE9" w:rsidRDefault="00E639F9" w:rsidP="00251C3C">
            <w:pPr>
              <w:pStyle w:val="TAL"/>
              <w:jc w:val="center"/>
            </w:pPr>
            <w:r w:rsidRPr="00831BE9">
              <w:t>Bit 3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9F9" w:rsidRPr="00831BE9" w:rsidRDefault="00E639F9" w:rsidP="00251C3C">
            <w:pPr>
              <w:pStyle w:val="TAL"/>
              <w:jc w:val="center"/>
            </w:pPr>
            <w:r w:rsidRPr="00831BE9">
              <w:t>Bit 4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9F9" w:rsidRPr="00831BE9" w:rsidRDefault="00E639F9" w:rsidP="00251C3C">
            <w:pPr>
              <w:pStyle w:val="TAL"/>
              <w:jc w:val="center"/>
            </w:pPr>
            <w:r w:rsidRPr="00831BE9">
              <w:t>Bit 5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9F9" w:rsidRPr="00831BE9" w:rsidRDefault="00E639F9" w:rsidP="00251C3C">
            <w:pPr>
              <w:pStyle w:val="TAL"/>
              <w:jc w:val="center"/>
            </w:pPr>
            <w:r w:rsidRPr="00831BE9">
              <w:t>Bit 6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9F9" w:rsidRPr="00831BE9" w:rsidRDefault="00E639F9" w:rsidP="00251C3C">
            <w:pPr>
              <w:pStyle w:val="TAL"/>
              <w:jc w:val="center"/>
            </w:pPr>
            <w:r w:rsidRPr="00831BE9">
              <w:t>Bit 7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9F9" w:rsidRPr="00831BE9" w:rsidRDefault="00E639F9" w:rsidP="00251C3C">
            <w:pPr>
              <w:pStyle w:val="TAL"/>
              <w:jc w:val="center"/>
            </w:pPr>
            <w:r w:rsidRPr="00831BE9">
              <w:t>Bit 8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9F9" w:rsidRPr="00831BE9" w:rsidRDefault="00E639F9" w:rsidP="00251C3C">
            <w:pPr>
              <w:pStyle w:val="TAL"/>
              <w:jc w:val="center"/>
            </w:pPr>
            <w:r w:rsidRPr="00831BE9">
              <w:t>Bit 9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9F9" w:rsidRPr="00831BE9" w:rsidRDefault="00E639F9" w:rsidP="00251C3C">
            <w:pPr>
              <w:pStyle w:val="TAL"/>
              <w:jc w:val="center"/>
            </w:pPr>
            <w:r w:rsidRPr="00831BE9">
              <w:t>Bit 10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9F9" w:rsidRPr="00831BE9" w:rsidRDefault="00E639F9" w:rsidP="00251C3C">
            <w:pPr>
              <w:pStyle w:val="TAL"/>
              <w:jc w:val="center"/>
            </w:pPr>
            <w:r w:rsidRPr="00831BE9">
              <w:t>Bit 11</w:t>
            </w:r>
          </w:p>
        </w:tc>
      </w:tr>
      <w:tr w:rsidR="00E639F9" w:rsidRPr="00831BE9" w:rsidTr="00DF7B03"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9F9" w:rsidRPr="00831BE9" w:rsidRDefault="00E639F9" w:rsidP="00251C3C">
            <w:pPr>
              <w:pStyle w:val="TAL"/>
              <w:jc w:val="center"/>
            </w:pPr>
            <w:r w:rsidRPr="00831BE9">
              <w:t>3 (CC1)</w:t>
            </w:r>
          </w:p>
        </w:tc>
        <w:tc>
          <w:tcPr>
            <w:tcW w:w="724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9F9" w:rsidRPr="00831BE9" w:rsidRDefault="00E639F9" w:rsidP="00251C3C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831BE9">
              <w:rPr>
                <w:rFonts w:ascii="Arial" w:hAnsi="Arial" w:cs="Arial"/>
                <w:sz w:val="18"/>
                <w:szCs w:val="18"/>
              </w:rPr>
              <w:t>&lt; EC PACKET CHANNEL REQUEST message content &gt; :: =</w:t>
            </w:r>
          </w:p>
          <w:p w:rsidR="00E639F9" w:rsidRPr="00831BE9" w:rsidRDefault="00E639F9" w:rsidP="00251C3C">
            <w:pPr>
              <w:pStyle w:val="ListParagraph"/>
              <w:ind w:left="-35"/>
              <w:rPr>
                <w:rFonts w:cs="Arial"/>
                <w:sz w:val="18"/>
                <w:szCs w:val="18"/>
              </w:rPr>
            </w:pPr>
            <w:r w:rsidRPr="00831BE9">
              <w:rPr>
                <w:rFonts w:cs="Arial"/>
                <w:sz w:val="18"/>
                <w:szCs w:val="18"/>
              </w:rPr>
              <w:t>&lt; EC-</w:t>
            </w:r>
            <w:proofErr w:type="spellStart"/>
            <w:r w:rsidRPr="00831BE9">
              <w:rPr>
                <w:rFonts w:cs="Arial"/>
                <w:sz w:val="18"/>
                <w:szCs w:val="18"/>
              </w:rPr>
              <w:t>NumberOfBlocks</w:t>
            </w:r>
            <w:proofErr w:type="spellEnd"/>
            <w:r w:rsidRPr="00831BE9">
              <w:rPr>
                <w:rFonts w:cs="Arial"/>
                <w:sz w:val="18"/>
                <w:szCs w:val="18"/>
              </w:rPr>
              <w:t xml:space="preserve"> : bit (3)  &gt;</w:t>
            </w:r>
          </w:p>
          <w:p w:rsidR="00E639F9" w:rsidRPr="00831BE9" w:rsidRDefault="00E639F9" w:rsidP="00251C3C">
            <w:pPr>
              <w:pStyle w:val="ListParagraph"/>
              <w:ind w:left="0"/>
              <w:rPr>
                <w:rFonts w:cs="Arial"/>
                <w:sz w:val="18"/>
                <w:szCs w:val="18"/>
              </w:rPr>
            </w:pPr>
            <w:r w:rsidRPr="00831BE9">
              <w:rPr>
                <w:rFonts w:cs="Arial"/>
                <w:sz w:val="18"/>
                <w:szCs w:val="18"/>
              </w:rPr>
              <w:t>&lt; EC Priority : bit (1) &gt;</w:t>
            </w:r>
          </w:p>
          <w:p w:rsidR="00E639F9" w:rsidRPr="00831BE9" w:rsidRDefault="00E639F9" w:rsidP="00251C3C">
            <w:pPr>
              <w:pStyle w:val="ListParagraph"/>
              <w:ind w:left="0"/>
              <w:rPr>
                <w:rFonts w:cs="Arial"/>
                <w:sz w:val="18"/>
                <w:szCs w:val="18"/>
              </w:rPr>
            </w:pPr>
            <w:r w:rsidRPr="00831BE9">
              <w:rPr>
                <w:rFonts w:cs="Arial"/>
                <w:sz w:val="18"/>
                <w:szCs w:val="18"/>
              </w:rPr>
              <w:t xml:space="preserve">&lt; </w:t>
            </w:r>
            <w:proofErr w:type="spellStart"/>
            <w:r w:rsidRPr="00831BE9">
              <w:rPr>
                <w:rFonts w:cs="Arial"/>
                <w:sz w:val="18"/>
                <w:szCs w:val="18"/>
              </w:rPr>
              <w:t>RandomBits</w:t>
            </w:r>
            <w:proofErr w:type="spellEnd"/>
            <w:r w:rsidRPr="00831BE9">
              <w:rPr>
                <w:rFonts w:cs="Arial"/>
                <w:sz w:val="18"/>
                <w:szCs w:val="18"/>
              </w:rPr>
              <w:t xml:space="preserve"> : bit (3) &gt;</w:t>
            </w:r>
          </w:p>
          <w:p w:rsidR="00E639F9" w:rsidRPr="00831BE9" w:rsidRDefault="00E639F9" w:rsidP="00251C3C">
            <w:pPr>
              <w:pStyle w:val="ListParagraph"/>
              <w:ind w:left="0"/>
              <w:rPr>
                <w:rFonts w:cs="Arial"/>
                <w:sz w:val="18"/>
                <w:szCs w:val="18"/>
              </w:rPr>
            </w:pPr>
            <w:r w:rsidRPr="00831BE9">
              <w:rPr>
                <w:rFonts w:cs="Arial"/>
                <w:sz w:val="18"/>
                <w:szCs w:val="18"/>
              </w:rPr>
              <w:t>&lt; Selected DL Coverage Class : bit (3) &gt; ;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9F9" w:rsidRPr="00831BE9" w:rsidRDefault="00E639F9" w:rsidP="00251C3C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31BE9">
              <w:rPr>
                <w:rFonts w:ascii="Arial" w:eastAsia="Calibri" w:hAnsi="Arial" w:cs="Arial"/>
                <w:sz w:val="18"/>
                <w:szCs w:val="18"/>
              </w:rPr>
              <w:t>EGPRS Capability</w:t>
            </w:r>
          </w:p>
        </w:tc>
      </w:tr>
      <w:tr w:rsidR="00E639F9" w:rsidRPr="00831BE9" w:rsidTr="00DF7B03"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9F9" w:rsidRPr="00831BE9" w:rsidRDefault="00E639F9" w:rsidP="00251C3C">
            <w:pPr>
              <w:pStyle w:val="TAL"/>
              <w:jc w:val="center"/>
            </w:pPr>
            <w:r w:rsidRPr="00DD2059">
              <w:t>4 (CC1)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9F9" w:rsidRPr="00831BE9" w:rsidRDefault="00E639F9" w:rsidP="00251C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2059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639F9" w:rsidRPr="00831BE9" w:rsidRDefault="00E639F9" w:rsidP="00251C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2059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792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639F9" w:rsidRPr="00DD2059" w:rsidRDefault="00E639F9" w:rsidP="00251C3C">
            <w:pPr>
              <w:keepNext/>
              <w:keepLines/>
              <w:rPr>
                <w:rFonts w:ascii="Arial" w:eastAsia="Calibri" w:hAnsi="Arial" w:cs="Arial"/>
                <w:sz w:val="18"/>
                <w:szCs w:val="18"/>
              </w:rPr>
            </w:pPr>
            <w:r w:rsidRPr="00DD2059">
              <w:rPr>
                <w:rFonts w:ascii="Arial" w:hAnsi="Arial" w:cs="Arial"/>
                <w:sz w:val="18"/>
                <w:szCs w:val="18"/>
              </w:rPr>
              <w:t>&lt; EC MULTILATERATION REQUEST message content &gt; :: =</w:t>
            </w:r>
          </w:p>
          <w:p w:rsidR="00E639F9" w:rsidRPr="001D3F85" w:rsidRDefault="00E639F9" w:rsidP="00251C3C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DD2059">
              <w:rPr>
                <w:rFonts w:ascii="Arial" w:hAnsi="Arial" w:cs="Arial"/>
                <w:sz w:val="18"/>
                <w:szCs w:val="18"/>
              </w:rPr>
              <w:t xml:space="preserve">&lt; </w:t>
            </w:r>
            <w:proofErr w:type="spellStart"/>
            <w:r w:rsidRPr="00DD2059">
              <w:rPr>
                <w:rFonts w:ascii="Arial" w:hAnsi="Arial" w:cs="Arial"/>
                <w:sz w:val="18"/>
                <w:szCs w:val="18"/>
              </w:rPr>
              <w:t>RandomBits</w:t>
            </w:r>
            <w:proofErr w:type="spellEnd"/>
            <w:r w:rsidRPr="00DD2059">
              <w:rPr>
                <w:rFonts w:ascii="Arial" w:hAnsi="Arial" w:cs="Arial"/>
                <w:sz w:val="18"/>
                <w:szCs w:val="18"/>
              </w:rPr>
              <w:t xml:space="preserve"> : bit (3) &gt;</w:t>
            </w:r>
          </w:p>
          <w:p w:rsidR="00E639F9" w:rsidRPr="001D3F85" w:rsidRDefault="00E639F9" w:rsidP="00251C3C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1D3F85">
              <w:rPr>
                <w:rFonts w:ascii="Arial" w:hAnsi="Arial" w:cs="Arial"/>
                <w:sz w:val="18"/>
                <w:szCs w:val="18"/>
              </w:rPr>
              <w:t xml:space="preserve">&lt; Selected DL Coverage Class : bit (3) &gt; </w:t>
            </w:r>
          </w:p>
          <w:p w:rsidR="00E639F9" w:rsidRPr="00831BE9" w:rsidRDefault="00E639F9" w:rsidP="00251C3C">
            <w:pPr>
              <w:keepNext/>
              <w:keepLines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D3F85">
              <w:rPr>
                <w:rFonts w:ascii="Arial" w:eastAsia="Calibri" w:hAnsi="Arial" w:cs="Arial"/>
                <w:sz w:val="18"/>
                <w:szCs w:val="18"/>
                <w:lang w:val="en-US"/>
              </w:rPr>
              <w:t>&lt; Spare : bit (2) &gt; ;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9F9" w:rsidRPr="00831BE9" w:rsidRDefault="00E639F9" w:rsidP="00251C3C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D2059">
              <w:rPr>
                <w:rFonts w:ascii="Arial" w:eastAsia="Calibri" w:hAnsi="Arial" w:cs="Arial"/>
                <w:sz w:val="18"/>
                <w:szCs w:val="18"/>
              </w:rPr>
              <w:t>EGPRS Capability</w:t>
            </w:r>
          </w:p>
        </w:tc>
      </w:tr>
      <w:tr w:rsidR="006819CB" w:rsidRPr="00831BE9" w:rsidTr="00D94B17">
        <w:tc>
          <w:tcPr>
            <w:tcW w:w="7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D96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9CB" w:rsidRPr="00CE15A1" w:rsidRDefault="006819CB" w:rsidP="00251C3C">
            <w:pPr>
              <w:pStyle w:val="TAL"/>
              <w:jc w:val="center"/>
              <w:rPr>
                <w:color w:val="00B0F0"/>
              </w:rPr>
            </w:pPr>
            <w:r w:rsidRPr="00CE15A1">
              <w:rPr>
                <w:color w:val="00B0F0"/>
              </w:rPr>
              <w:t>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D96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9CB" w:rsidRPr="00CE15A1" w:rsidRDefault="006819CB" w:rsidP="00251C3C">
            <w:pPr>
              <w:jc w:val="center"/>
              <w:rPr>
                <w:rFonts w:ascii="Arial" w:hAnsi="Arial" w:cs="Arial"/>
                <w:color w:val="00B0F0"/>
                <w:sz w:val="18"/>
                <w:szCs w:val="18"/>
              </w:rPr>
            </w:pPr>
            <w:r w:rsidRPr="00CE15A1">
              <w:rPr>
                <w:rFonts w:ascii="Arial" w:hAnsi="Arial" w:cs="Arial"/>
                <w:color w:val="00B0F0"/>
                <w:sz w:val="18"/>
                <w:szCs w:val="18"/>
              </w:rPr>
              <w:t>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D966"/>
          </w:tcPr>
          <w:p w:rsidR="006819CB" w:rsidRPr="00CE15A1" w:rsidRDefault="006819CB" w:rsidP="00251C3C">
            <w:pPr>
              <w:jc w:val="center"/>
              <w:rPr>
                <w:rFonts w:ascii="Arial" w:hAnsi="Arial" w:cs="Arial"/>
                <w:color w:val="00B0F0"/>
                <w:sz w:val="18"/>
                <w:szCs w:val="18"/>
              </w:rPr>
            </w:pPr>
            <w:r w:rsidRPr="00CE15A1">
              <w:rPr>
                <w:rFonts w:ascii="Arial" w:hAnsi="Arial" w:cs="Arial"/>
                <w:color w:val="00B0F0"/>
                <w:sz w:val="18"/>
                <w:szCs w:val="18"/>
              </w:rPr>
              <w:t>1</w:t>
            </w:r>
          </w:p>
        </w:tc>
        <w:tc>
          <w:tcPr>
            <w:tcW w:w="5792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D966"/>
          </w:tcPr>
          <w:p w:rsidR="00DF7B03" w:rsidRPr="00CE15A1" w:rsidRDefault="00DF7B03" w:rsidP="00DF7B03">
            <w:pPr>
              <w:keepNext/>
              <w:keepLines/>
              <w:rPr>
                <w:rFonts w:ascii="Arial" w:hAnsi="Arial" w:cs="Arial"/>
                <w:color w:val="00B0F0"/>
                <w:sz w:val="18"/>
                <w:szCs w:val="18"/>
              </w:rPr>
            </w:pPr>
            <w:r w:rsidRPr="00CE15A1">
              <w:rPr>
                <w:rFonts w:ascii="Arial" w:hAnsi="Arial" w:cs="Arial"/>
                <w:color w:val="00B0F0"/>
                <w:sz w:val="18"/>
                <w:szCs w:val="18"/>
              </w:rPr>
              <w:t xml:space="preserve">&lt; </w:t>
            </w:r>
            <w:r w:rsidR="00D632AB">
              <w:rPr>
                <w:rFonts w:ascii="Arial" w:hAnsi="Arial" w:cs="Arial"/>
                <w:color w:val="00B0F0"/>
                <w:sz w:val="18"/>
                <w:szCs w:val="18"/>
              </w:rPr>
              <w:t>EC</w:t>
            </w:r>
            <w:r w:rsidR="00D632AB" w:rsidRPr="00CE15A1">
              <w:rPr>
                <w:rFonts w:ascii="Arial" w:hAnsi="Arial" w:cs="Arial"/>
                <w:color w:val="00B0F0"/>
                <w:sz w:val="18"/>
                <w:szCs w:val="18"/>
              </w:rPr>
              <w:t xml:space="preserve"> PACKET CHANN</w:t>
            </w:r>
            <w:r w:rsidR="00D632AB">
              <w:rPr>
                <w:rFonts w:ascii="Arial" w:hAnsi="Arial" w:cs="Arial"/>
                <w:color w:val="00B0F0"/>
                <w:sz w:val="18"/>
                <w:szCs w:val="18"/>
              </w:rPr>
              <w:t>EL REQUEST CL MULTILATERATION</w:t>
            </w:r>
            <w:r w:rsidRPr="00CE15A1">
              <w:rPr>
                <w:rFonts w:ascii="Arial" w:hAnsi="Arial" w:cs="Arial"/>
                <w:color w:val="00B0F0"/>
                <w:sz w:val="18"/>
                <w:szCs w:val="18"/>
              </w:rPr>
              <w:t xml:space="preserve"> &gt; :: =</w:t>
            </w:r>
          </w:p>
          <w:p w:rsidR="008520EF" w:rsidRPr="00CE15A1" w:rsidRDefault="008520EF" w:rsidP="008520EF">
            <w:pPr>
              <w:keepNext/>
              <w:keepLines/>
              <w:rPr>
                <w:rFonts w:ascii="Arial" w:hAnsi="Arial" w:cs="Arial"/>
                <w:color w:val="00B0F0"/>
                <w:sz w:val="18"/>
                <w:szCs w:val="18"/>
              </w:rPr>
            </w:pPr>
            <w:r w:rsidRPr="00CE15A1">
              <w:rPr>
                <w:rFonts w:ascii="Arial" w:hAnsi="Arial" w:cs="Arial"/>
                <w:color w:val="00B0F0"/>
                <w:sz w:val="18"/>
                <w:szCs w:val="18"/>
              </w:rPr>
              <w:t>&lt; MTA Reference ID lower par : bit (4) &gt;</w:t>
            </w:r>
          </w:p>
          <w:p w:rsidR="006819CB" w:rsidRPr="00CE15A1" w:rsidRDefault="008520EF" w:rsidP="008520EF">
            <w:pPr>
              <w:keepNext/>
              <w:keepLines/>
              <w:rPr>
                <w:rFonts w:ascii="Arial" w:hAnsi="Arial" w:cs="Arial"/>
                <w:color w:val="00B0F0"/>
                <w:sz w:val="18"/>
                <w:szCs w:val="18"/>
              </w:rPr>
            </w:pPr>
            <w:r w:rsidRPr="00CE15A1">
              <w:rPr>
                <w:rFonts w:ascii="Arial" w:hAnsi="Arial" w:cs="Arial"/>
                <w:color w:val="00B0F0"/>
                <w:sz w:val="18"/>
                <w:szCs w:val="18"/>
              </w:rPr>
              <w:t>&lt; MS Transmission Offset : bit (4) &gt;;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D96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9CB" w:rsidRDefault="006819CB" w:rsidP="00251C3C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EGPRS</w:t>
            </w:r>
          </w:p>
          <w:p w:rsidR="006819CB" w:rsidRPr="00DD2059" w:rsidRDefault="006819CB" w:rsidP="00251C3C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Capability</w:t>
            </w:r>
          </w:p>
        </w:tc>
      </w:tr>
      <w:tr w:rsidR="00DF7B03" w:rsidRPr="00831BE9" w:rsidTr="00D94B17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B03" w:rsidRPr="00CE15A1" w:rsidRDefault="00DF7B03" w:rsidP="00251C3C">
            <w:pPr>
              <w:pStyle w:val="TAL"/>
              <w:jc w:val="center"/>
              <w:rPr>
                <w:color w:val="00B0F0"/>
              </w:rPr>
            </w:pPr>
            <w:r w:rsidRPr="00CE15A1">
              <w:rPr>
                <w:color w:val="00B0F0"/>
              </w:rPr>
              <w:t>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B03" w:rsidRPr="00CE15A1" w:rsidRDefault="00DF7B03" w:rsidP="00251C3C">
            <w:pPr>
              <w:jc w:val="center"/>
              <w:rPr>
                <w:rFonts w:ascii="Arial" w:hAnsi="Arial" w:cs="Arial"/>
                <w:color w:val="00B0F0"/>
                <w:sz w:val="18"/>
                <w:szCs w:val="18"/>
              </w:rPr>
            </w:pPr>
            <w:r w:rsidRPr="00CE15A1">
              <w:rPr>
                <w:rFonts w:ascii="Arial" w:hAnsi="Arial" w:cs="Arial"/>
                <w:color w:val="00B0F0"/>
                <w:sz w:val="18"/>
                <w:szCs w:val="18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DF7B03" w:rsidRPr="00CE15A1" w:rsidRDefault="00DF7B03" w:rsidP="00251C3C">
            <w:pPr>
              <w:jc w:val="center"/>
              <w:rPr>
                <w:rFonts w:ascii="Arial" w:hAnsi="Arial" w:cs="Arial"/>
                <w:color w:val="00B0F0"/>
                <w:sz w:val="18"/>
                <w:szCs w:val="18"/>
              </w:rPr>
            </w:pPr>
            <w:r w:rsidRPr="00CE15A1">
              <w:rPr>
                <w:rFonts w:ascii="Arial" w:hAnsi="Arial" w:cs="Arial"/>
                <w:color w:val="00B0F0"/>
                <w:sz w:val="18"/>
                <w:szCs w:val="18"/>
              </w:rPr>
              <w:t>0</w:t>
            </w:r>
          </w:p>
        </w:tc>
        <w:tc>
          <w:tcPr>
            <w:tcW w:w="57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</w:tcPr>
          <w:p w:rsidR="00DF7B03" w:rsidRPr="00CE15A1" w:rsidRDefault="00DF7B03" w:rsidP="00DF7B03">
            <w:pPr>
              <w:keepNext/>
              <w:keepLines/>
              <w:rPr>
                <w:rFonts w:ascii="Arial" w:eastAsia="Calibri" w:hAnsi="Arial" w:cs="Arial"/>
                <w:color w:val="00B0F0"/>
                <w:sz w:val="18"/>
                <w:szCs w:val="18"/>
              </w:rPr>
            </w:pPr>
            <w:r w:rsidRPr="00CE15A1">
              <w:rPr>
                <w:rFonts w:ascii="Arial" w:hAnsi="Arial" w:cs="Arial"/>
                <w:color w:val="00B0F0"/>
                <w:sz w:val="18"/>
                <w:szCs w:val="18"/>
              </w:rPr>
              <w:t xml:space="preserve">&lt; </w:t>
            </w:r>
            <w:r w:rsidR="00D632AB">
              <w:rPr>
                <w:rFonts w:ascii="Arial" w:hAnsi="Arial" w:cs="Arial"/>
                <w:color w:val="00B0F0"/>
                <w:sz w:val="18"/>
                <w:szCs w:val="18"/>
              </w:rPr>
              <w:t>EC</w:t>
            </w:r>
            <w:r w:rsidRPr="00CE15A1">
              <w:rPr>
                <w:rFonts w:ascii="Arial" w:hAnsi="Arial" w:cs="Arial"/>
                <w:color w:val="00B0F0"/>
                <w:sz w:val="18"/>
                <w:szCs w:val="18"/>
              </w:rPr>
              <w:t xml:space="preserve"> PACKET CHANN</w:t>
            </w:r>
            <w:r w:rsidR="00D632AB">
              <w:rPr>
                <w:rFonts w:ascii="Arial" w:hAnsi="Arial" w:cs="Arial"/>
                <w:color w:val="00B0F0"/>
                <w:sz w:val="18"/>
                <w:szCs w:val="18"/>
              </w:rPr>
              <w:t>EL REQUEST CL MULTILATERATION EXT &gt; ::</w:t>
            </w:r>
          </w:p>
          <w:p w:rsidR="008520EF" w:rsidRPr="00CE15A1" w:rsidRDefault="008520EF" w:rsidP="008520EF">
            <w:pPr>
              <w:keepNext/>
              <w:keepLines/>
              <w:rPr>
                <w:rFonts w:ascii="Arial" w:hAnsi="Arial" w:cs="Arial"/>
                <w:color w:val="00B0F0"/>
                <w:sz w:val="18"/>
                <w:szCs w:val="18"/>
              </w:rPr>
            </w:pPr>
            <w:r w:rsidRPr="00CE15A1">
              <w:rPr>
                <w:rFonts w:ascii="Arial" w:hAnsi="Arial" w:cs="Arial"/>
                <w:color w:val="00B0F0"/>
                <w:sz w:val="18"/>
                <w:szCs w:val="18"/>
              </w:rPr>
              <w:t>-- Contents of first data bits of extended access burst --</w:t>
            </w:r>
          </w:p>
          <w:p w:rsidR="008520EF" w:rsidRDefault="008520EF" w:rsidP="008520EF">
            <w:pPr>
              <w:keepNext/>
              <w:keepLines/>
              <w:rPr>
                <w:rFonts w:ascii="Arial" w:hAnsi="Arial" w:cs="Arial"/>
                <w:color w:val="00B0F0"/>
                <w:sz w:val="18"/>
                <w:szCs w:val="18"/>
              </w:rPr>
            </w:pPr>
            <w:r w:rsidRPr="00CE15A1">
              <w:rPr>
                <w:rFonts w:ascii="Arial" w:hAnsi="Arial" w:cs="Arial"/>
                <w:color w:val="00B0F0"/>
                <w:sz w:val="18"/>
                <w:szCs w:val="18"/>
              </w:rPr>
              <w:t>&lt; MTA Reference ID lower part : bit (4) &gt;</w:t>
            </w:r>
          </w:p>
          <w:p w:rsidR="008520EF" w:rsidRDefault="008520EF" w:rsidP="008520EF">
            <w:pPr>
              <w:keepNext/>
              <w:keepLines/>
              <w:rPr>
                <w:rFonts w:ascii="Arial" w:hAnsi="Arial" w:cs="Arial"/>
                <w:color w:val="00B0F0"/>
                <w:sz w:val="18"/>
                <w:szCs w:val="18"/>
              </w:rPr>
            </w:pPr>
            <w:r>
              <w:rPr>
                <w:rFonts w:ascii="Arial" w:hAnsi="Arial" w:cs="Arial"/>
                <w:color w:val="00B0F0"/>
                <w:sz w:val="18"/>
                <w:szCs w:val="18"/>
              </w:rPr>
              <w:t xml:space="preserve">&lt; </w:t>
            </w:r>
            <w:r w:rsidRPr="00CE15A1">
              <w:rPr>
                <w:rFonts w:ascii="Arial" w:hAnsi="Arial" w:cs="Arial"/>
                <w:color w:val="00B0F0"/>
                <w:sz w:val="18"/>
                <w:szCs w:val="18"/>
              </w:rPr>
              <w:t>MS Synchronisation accuracy : bit (4) &gt;</w:t>
            </w:r>
          </w:p>
          <w:p w:rsidR="008520EF" w:rsidRPr="00CE15A1" w:rsidRDefault="008520EF" w:rsidP="008520EF">
            <w:pPr>
              <w:keepNext/>
              <w:keepLines/>
              <w:rPr>
                <w:rFonts w:ascii="Arial" w:hAnsi="Arial" w:cs="Arial"/>
                <w:color w:val="00B0F0"/>
                <w:sz w:val="18"/>
                <w:szCs w:val="18"/>
              </w:rPr>
            </w:pPr>
            <w:r w:rsidRPr="00CE15A1">
              <w:rPr>
                <w:rFonts w:ascii="Arial" w:hAnsi="Arial" w:cs="Arial"/>
                <w:color w:val="00B0F0"/>
                <w:sz w:val="18"/>
                <w:szCs w:val="18"/>
              </w:rPr>
              <w:t>-- Contents of extended data bits of extended access burst</w:t>
            </w:r>
          </w:p>
          <w:p w:rsidR="008520EF" w:rsidRDefault="008520EF" w:rsidP="008520EF">
            <w:pPr>
              <w:keepNext/>
              <w:keepLines/>
              <w:rPr>
                <w:rFonts w:ascii="Arial" w:hAnsi="Arial" w:cs="Arial"/>
                <w:color w:val="00B0F0"/>
                <w:sz w:val="18"/>
                <w:szCs w:val="18"/>
              </w:rPr>
            </w:pPr>
            <w:r w:rsidRPr="00CE15A1">
              <w:rPr>
                <w:rFonts w:ascii="Arial" w:hAnsi="Arial" w:cs="Arial"/>
                <w:color w:val="00B0F0"/>
                <w:sz w:val="18"/>
                <w:szCs w:val="18"/>
              </w:rPr>
              <w:t>&lt; MTA Reference ID higher part : bit (12) &gt;</w:t>
            </w:r>
          </w:p>
          <w:p w:rsidR="008520EF" w:rsidRPr="00CE15A1" w:rsidRDefault="008520EF" w:rsidP="008520EF">
            <w:pPr>
              <w:keepNext/>
              <w:keepLines/>
              <w:rPr>
                <w:rFonts w:ascii="Arial" w:hAnsi="Arial" w:cs="Arial"/>
                <w:color w:val="00B0F0"/>
                <w:sz w:val="18"/>
                <w:szCs w:val="18"/>
              </w:rPr>
            </w:pPr>
            <w:r>
              <w:rPr>
                <w:rFonts w:ascii="Arial" w:hAnsi="Arial" w:cs="Arial"/>
                <w:color w:val="00B0F0"/>
                <w:sz w:val="18"/>
                <w:szCs w:val="18"/>
              </w:rPr>
              <w:t>&lt; Source BSS ID : bit (3) &gt;</w:t>
            </w:r>
          </w:p>
          <w:p w:rsidR="00DF7B03" w:rsidRPr="00CE15A1" w:rsidRDefault="008520EF" w:rsidP="008520EF">
            <w:pPr>
              <w:keepNext/>
              <w:keepLines/>
              <w:rPr>
                <w:rFonts w:ascii="Arial" w:hAnsi="Arial" w:cs="Arial"/>
                <w:color w:val="00B0F0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0B0F0"/>
                <w:sz w:val="18"/>
                <w:szCs w:val="18"/>
              </w:rPr>
              <w:t>&lt; Spare bits : bit (4) &gt;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B03" w:rsidRDefault="00DF7B03" w:rsidP="00251C3C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EGPS</w:t>
            </w:r>
          </w:p>
          <w:p w:rsidR="00DF7B03" w:rsidRDefault="00DF7B03" w:rsidP="00251C3C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Capability</w:t>
            </w:r>
          </w:p>
        </w:tc>
      </w:tr>
      <w:tr w:rsidR="00DF7B03" w:rsidRPr="00831BE9" w:rsidTr="00DF7B0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B03" w:rsidRPr="00CE15A1" w:rsidRDefault="00DF7B03" w:rsidP="00251C3C">
            <w:pPr>
              <w:pStyle w:val="TAL"/>
              <w:jc w:val="center"/>
              <w:rPr>
                <w:color w:val="00B0F0"/>
              </w:rPr>
            </w:pPr>
            <w:r w:rsidRPr="00CE15A1">
              <w:rPr>
                <w:color w:val="00B0F0"/>
              </w:rPr>
              <w:t>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B03" w:rsidRPr="00CE15A1" w:rsidRDefault="00DF7B03" w:rsidP="00251C3C">
            <w:pPr>
              <w:jc w:val="center"/>
              <w:rPr>
                <w:rFonts w:ascii="Arial" w:hAnsi="Arial" w:cs="Arial"/>
                <w:color w:val="00B0F0"/>
                <w:sz w:val="18"/>
                <w:szCs w:val="18"/>
              </w:rPr>
            </w:pPr>
            <w:r w:rsidRPr="00CE15A1">
              <w:rPr>
                <w:rFonts w:ascii="Arial" w:hAnsi="Arial" w:cs="Arial"/>
                <w:color w:val="00B0F0"/>
                <w:sz w:val="18"/>
                <w:szCs w:val="18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DF7B03" w:rsidRPr="00CE15A1" w:rsidRDefault="00DF7B03" w:rsidP="00251C3C">
            <w:pPr>
              <w:jc w:val="center"/>
              <w:rPr>
                <w:rFonts w:ascii="Arial" w:hAnsi="Arial" w:cs="Arial"/>
                <w:color w:val="00B0F0"/>
                <w:sz w:val="18"/>
                <w:szCs w:val="18"/>
              </w:rPr>
            </w:pPr>
            <w:r w:rsidRPr="00CE15A1">
              <w:rPr>
                <w:rFonts w:ascii="Arial" w:hAnsi="Arial" w:cs="Arial"/>
                <w:color w:val="00B0F0"/>
                <w:sz w:val="18"/>
                <w:szCs w:val="18"/>
              </w:rPr>
              <w:t>1</w:t>
            </w:r>
          </w:p>
        </w:tc>
        <w:tc>
          <w:tcPr>
            <w:tcW w:w="57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DF7B03" w:rsidRPr="00CE15A1" w:rsidRDefault="00DF7B03" w:rsidP="00DF7B03">
            <w:pPr>
              <w:keepNext/>
              <w:keepLines/>
              <w:rPr>
                <w:rFonts w:ascii="Arial" w:hAnsi="Arial" w:cs="Arial"/>
                <w:color w:val="00B0F0"/>
                <w:sz w:val="18"/>
                <w:szCs w:val="18"/>
              </w:rPr>
            </w:pPr>
            <w:r w:rsidRPr="00CE15A1">
              <w:rPr>
                <w:rFonts w:ascii="Arial" w:hAnsi="Arial" w:cs="Arial"/>
                <w:color w:val="00B0F0"/>
                <w:sz w:val="18"/>
                <w:szCs w:val="18"/>
              </w:rPr>
              <w:t xml:space="preserve"> Reserved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B03" w:rsidRDefault="00DF7B03" w:rsidP="00251C3C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bookmarkEnd w:id="0"/>
      <w:bookmarkEnd w:id="1"/>
    </w:tbl>
    <w:p w:rsidR="003C718D" w:rsidRDefault="003C718D" w:rsidP="002B3CE9">
      <w:pPr>
        <w:pStyle w:val="PlainText"/>
        <w:rPr>
          <w:rFonts w:ascii="Arial" w:hAnsi="Arial"/>
          <w:sz w:val="20"/>
          <w:szCs w:val="20"/>
          <w:lang w:val="en-GB"/>
        </w:rPr>
      </w:pPr>
    </w:p>
    <w:p w:rsidR="003C718D" w:rsidRDefault="003C718D" w:rsidP="002B3CE9">
      <w:pPr>
        <w:pStyle w:val="PlainText"/>
        <w:rPr>
          <w:rFonts w:ascii="Arial" w:hAnsi="Arial"/>
          <w:sz w:val="20"/>
          <w:szCs w:val="20"/>
          <w:lang w:val="en-GB"/>
        </w:rPr>
      </w:pPr>
    </w:p>
    <w:p w:rsidR="009A107F" w:rsidRPr="007573A6" w:rsidRDefault="009A107F" w:rsidP="002B3CE9">
      <w:pPr>
        <w:pStyle w:val="PlainText"/>
        <w:rPr>
          <w:rFonts w:ascii="Verdana" w:hAnsi="Verdana"/>
          <w:color w:val="0070C0"/>
          <w:sz w:val="20"/>
          <w:szCs w:val="20"/>
          <w:lang w:val="en-GB"/>
        </w:rPr>
      </w:pPr>
      <w:r w:rsidRPr="007573A6">
        <w:rPr>
          <w:rFonts w:ascii="Verdana" w:hAnsi="Verdana"/>
          <w:color w:val="0070C0"/>
          <w:sz w:val="20"/>
          <w:szCs w:val="20"/>
          <w:lang w:val="en-GB"/>
        </w:rPr>
        <w:t>The channel coding of the ext</w:t>
      </w:r>
      <w:r w:rsidR="007573A6" w:rsidRPr="007573A6">
        <w:rPr>
          <w:rFonts w:ascii="Verdana" w:hAnsi="Verdana"/>
          <w:color w:val="0070C0"/>
          <w:sz w:val="20"/>
          <w:szCs w:val="20"/>
          <w:lang w:val="en-GB"/>
        </w:rPr>
        <w:t>ended data bits which encodes 19</w:t>
      </w:r>
      <w:r w:rsidRPr="007573A6">
        <w:rPr>
          <w:rFonts w:ascii="Verdana" w:hAnsi="Verdana"/>
          <w:color w:val="0070C0"/>
          <w:sz w:val="20"/>
          <w:szCs w:val="20"/>
          <w:lang w:val="en-GB"/>
        </w:rPr>
        <w:t xml:space="preserve"> paylo</w:t>
      </w:r>
      <w:r w:rsidR="001254FD" w:rsidRPr="007573A6">
        <w:rPr>
          <w:rFonts w:ascii="Verdana" w:hAnsi="Verdana"/>
          <w:color w:val="0070C0"/>
          <w:sz w:val="20"/>
          <w:szCs w:val="20"/>
          <w:lang w:val="en-GB"/>
        </w:rPr>
        <w:t xml:space="preserve">ad bits to </w:t>
      </w:r>
      <w:r w:rsidR="00F07F0D" w:rsidRPr="007573A6">
        <w:rPr>
          <w:rFonts w:ascii="Verdana" w:hAnsi="Verdana"/>
          <w:color w:val="0070C0"/>
          <w:sz w:val="20"/>
          <w:szCs w:val="20"/>
          <w:lang w:val="en-GB"/>
        </w:rPr>
        <w:t>5</w:t>
      </w:r>
      <w:r w:rsidR="00CB5C4D" w:rsidRPr="007573A6">
        <w:rPr>
          <w:rFonts w:ascii="Verdana" w:hAnsi="Verdana"/>
          <w:color w:val="0070C0"/>
          <w:sz w:val="20"/>
          <w:szCs w:val="20"/>
          <w:lang w:val="en-GB"/>
        </w:rPr>
        <w:t>7</w:t>
      </w:r>
      <w:r w:rsidR="001254FD" w:rsidRPr="007573A6">
        <w:rPr>
          <w:rFonts w:ascii="Verdana" w:hAnsi="Verdana"/>
          <w:color w:val="0070C0"/>
          <w:sz w:val="20"/>
          <w:szCs w:val="20"/>
          <w:lang w:val="en-GB"/>
        </w:rPr>
        <w:t xml:space="preserve"> </w:t>
      </w:r>
      <w:r w:rsidR="005A7A0A" w:rsidRPr="007573A6">
        <w:rPr>
          <w:rFonts w:ascii="Verdana" w:hAnsi="Verdana"/>
          <w:color w:val="0070C0"/>
          <w:sz w:val="20"/>
          <w:szCs w:val="20"/>
          <w:lang w:val="en-GB"/>
        </w:rPr>
        <w:t xml:space="preserve">bits </w:t>
      </w:r>
      <w:r w:rsidR="001254FD" w:rsidRPr="007573A6">
        <w:rPr>
          <w:rFonts w:ascii="Verdana" w:hAnsi="Verdana"/>
          <w:color w:val="0070C0"/>
          <w:sz w:val="20"/>
          <w:szCs w:val="20"/>
          <w:lang w:val="en-GB"/>
        </w:rPr>
        <w:t xml:space="preserve">is given in </w:t>
      </w:r>
      <w:r w:rsidRPr="007573A6">
        <w:rPr>
          <w:rFonts w:ascii="Verdana" w:hAnsi="Verdana"/>
          <w:color w:val="0070C0"/>
          <w:sz w:val="20"/>
          <w:szCs w:val="20"/>
          <w:lang w:val="en-GB"/>
        </w:rPr>
        <w:t>table</w:t>
      </w:r>
      <w:r w:rsidR="007573A6" w:rsidRPr="007573A6">
        <w:rPr>
          <w:rFonts w:ascii="Verdana" w:hAnsi="Verdana"/>
          <w:color w:val="0070C0"/>
          <w:sz w:val="20"/>
          <w:szCs w:val="20"/>
          <w:lang w:val="en-GB"/>
        </w:rPr>
        <w:t xml:space="preserve"> 1</w:t>
      </w:r>
      <w:r w:rsidR="001254FD" w:rsidRPr="007573A6">
        <w:rPr>
          <w:rFonts w:ascii="Verdana" w:hAnsi="Verdana"/>
          <w:color w:val="0070C0"/>
          <w:sz w:val="20"/>
          <w:szCs w:val="20"/>
          <w:lang w:val="en-GB"/>
        </w:rPr>
        <w:t xml:space="preserve"> below</w:t>
      </w:r>
      <w:r w:rsidRPr="007573A6">
        <w:rPr>
          <w:rFonts w:ascii="Verdana" w:hAnsi="Verdana"/>
          <w:color w:val="0070C0"/>
          <w:sz w:val="20"/>
          <w:szCs w:val="20"/>
          <w:lang w:val="en-GB"/>
        </w:rPr>
        <w:t>.</w:t>
      </w:r>
    </w:p>
    <w:p w:rsidR="009A107F" w:rsidRPr="009E608B" w:rsidRDefault="009A107F" w:rsidP="002B3CE9">
      <w:pPr>
        <w:pStyle w:val="PlainText"/>
        <w:rPr>
          <w:rFonts w:ascii="Arial" w:hAnsi="Arial"/>
          <w:color w:val="0070C0"/>
          <w:sz w:val="20"/>
          <w:szCs w:val="20"/>
          <w:lang w:val="en-GB"/>
        </w:rPr>
      </w:pP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2551"/>
      </w:tblGrid>
      <w:tr w:rsidR="009E608B" w:rsidRPr="009E608B" w:rsidTr="001254FD">
        <w:tc>
          <w:tcPr>
            <w:tcW w:w="3402" w:type="dxa"/>
            <w:shd w:val="clear" w:color="auto" w:fill="D9D9D9" w:themeFill="background1" w:themeFillShade="D9"/>
          </w:tcPr>
          <w:p w:rsidR="001254FD" w:rsidRPr="009E608B" w:rsidRDefault="001254FD" w:rsidP="00251C3C">
            <w:pPr>
              <w:pStyle w:val="11BodyText"/>
              <w:ind w:left="0"/>
              <w:rPr>
                <w:b/>
                <w:color w:val="0070C0"/>
              </w:rPr>
            </w:pPr>
            <w:r w:rsidRPr="009E608B">
              <w:rPr>
                <w:b/>
                <w:color w:val="0070C0"/>
              </w:rPr>
              <w:t>Parameter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:rsidR="001254FD" w:rsidRPr="009E608B" w:rsidRDefault="001254FD" w:rsidP="00251C3C">
            <w:pPr>
              <w:pStyle w:val="11BodyText"/>
              <w:ind w:left="0"/>
              <w:jc w:val="center"/>
              <w:rPr>
                <w:b/>
                <w:color w:val="0070C0"/>
              </w:rPr>
            </w:pPr>
            <w:r w:rsidRPr="009E608B">
              <w:rPr>
                <w:b/>
                <w:color w:val="0070C0"/>
              </w:rPr>
              <w:t>Value</w:t>
            </w:r>
          </w:p>
        </w:tc>
      </w:tr>
      <w:tr w:rsidR="009E608B" w:rsidRPr="009E608B" w:rsidTr="00251C3C">
        <w:tc>
          <w:tcPr>
            <w:tcW w:w="3402" w:type="dxa"/>
            <w:shd w:val="clear" w:color="auto" w:fill="auto"/>
          </w:tcPr>
          <w:p w:rsidR="009A107F" w:rsidRPr="009E608B" w:rsidRDefault="009A107F" w:rsidP="00251C3C">
            <w:pPr>
              <w:pStyle w:val="11BodyText"/>
              <w:ind w:left="0"/>
              <w:rPr>
                <w:color w:val="0070C0"/>
              </w:rPr>
            </w:pPr>
            <w:r w:rsidRPr="009E608B">
              <w:rPr>
                <w:color w:val="0070C0"/>
              </w:rPr>
              <w:t>Input bits</w:t>
            </w:r>
          </w:p>
        </w:tc>
        <w:tc>
          <w:tcPr>
            <w:tcW w:w="2551" w:type="dxa"/>
            <w:shd w:val="clear" w:color="auto" w:fill="auto"/>
          </w:tcPr>
          <w:p w:rsidR="009A107F" w:rsidRPr="009E608B" w:rsidRDefault="009A107F" w:rsidP="00CE15A1">
            <w:pPr>
              <w:pStyle w:val="11BodyText"/>
              <w:ind w:left="0"/>
              <w:jc w:val="center"/>
              <w:rPr>
                <w:color w:val="0070C0"/>
              </w:rPr>
            </w:pPr>
            <w:r w:rsidRPr="009E608B">
              <w:rPr>
                <w:color w:val="0070C0"/>
              </w:rPr>
              <w:t>1</w:t>
            </w:r>
            <w:r w:rsidR="00CE15A1">
              <w:rPr>
                <w:color w:val="0070C0"/>
              </w:rPr>
              <w:t>9</w:t>
            </w:r>
          </w:p>
        </w:tc>
      </w:tr>
      <w:tr w:rsidR="009E608B" w:rsidRPr="009E608B" w:rsidTr="00251C3C">
        <w:tc>
          <w:tcPr>
            <w:tcW w:w="3402" w:type="dxa"/>
            <w:shd w:val="clear" w:color="auto" w:fill="auto"/>
          </w:tcPr>
          <w:p w:rsidR="009A107F" w:rsidRPr="009E608B" w:rsidRDefault="009A107F" w:rsidP="00251C3C">
            <w:pPr>
              <w:pStyle w:val="11BodyText"/>
              <w:ind w:left="0"/>
              <w:rPr>
                <w:color w:val="0070C0"/>
              </w:rPr>
            </w:pPr>
            <w:r w:rsidRPr="009E608B">
              <w:rPr>
                <w:color w:val="0070C0"/>
              </w:rPr>
              <w:t>Parity</w:t>
            </w:r>
          </w:p>
        </w:tc>
        <w:tc>
          <w:tcPr>
            <w:tcW w:w="2551" w:type="dxa"/>
            <w:shd w:val="clear" w:color="auto" w:fill="auto"/>
          </w:tcPr>
          <w:p w:rsidR="009A107F" w:rsidRPr="009E608B" w:rsidRDefault="009A107F" w:rsidP="00251C3C">
            <w:pPr>
              <w:pStyle w:val="11BodyText"/>
              <w:ind w:left="0"/>
              <w:jc w:val="center"/>
              <w:rPr>
                <w:color w:val="0070C0"/>
              </w:rPr>
            </w:pPr>
            <w:r w:rsidRPr="009E608B">
              <w:rPr>
                <w:color w:val="0070C0"/>
              </w:rPr>
              <w:t>6</w:t>
            </w:r>
          </w:p>
        </w:tc>
      </w:tr>
      <w:tr w:rsidR="009E608B" w:rsidRPr="009E608B" w:rsidTr="00251C3C">
        <w:tc>
          <w:tcPr>
            <w:tcW w:w="3402" w:type="dxa"/>
            <w:shd w:val="clear" w:color="auto" w:fill="auto"/>
          </w:tcPr>
          <w:p w:rsidR="009A107F" w:rsidRPr="009E608B" w:rsidRDefault="009A107F" w:rsidP="00251C3C">
            <w:pPr>
              <w:pStyle w:val="11BodyText"/>
              <w:ind w:left="0"/>
              <w:rPr>
                <w:color w:val="0070C0"/>
              </w:rPr>
            </w:pPr>
            <w:r w:rsidRPr="009E608B">
              <w:rPr>
                <w:color w:val="0070C0"/>
              </w:rPr>
              <w:t>Tail bits</w:t>
            </w:r>
          </w:p>
        </w:tc>
        <w:tc>
          <w:tcPr>
            <w:tcW w:w="2551" w:type="dxa"/>
            <w:shd w:val="clear" w:color="auto" w:fill="auto"/>
          </w:tcPr>
          <w:p w:rsidR="009A107F" w:rsidRPr="009E608B" w:rsidRDefault="009A107F" w:rsidP="00251C3C">
            <w:pPr>
              <w:pStyle w:val="11BodyText"/>
              <w:ind w:left="0"/>
              <w:jc w:val="center"/>
              <w:rPr>
                <w:color w:val="0070C0"/>
              </w:rPr>
            </w:pPr>
            <w:r w:rsidRPr="009E608B">
              <w:rPr>
                <w:color w:val="0070C0"/>
              </w:rPr>
              <w:t>4</w:t>
            </w:r>
          </w:p>
        </w:tc>
      </w:tr>
      <w:tr w:rsidR="009E608B" w:rsidRPr="009E608B" w:rsidTr="00251C3C">
        <w:tc>
          <w:tcPr>
            <w:tcW w:w="3402" w:type="dxa"/>
            <w:shd w:val="clear" w:color="auto" w:fill="auto"/>
          </w:tcPr>
          <w:p w:rsidR="009A107F" w:rsidRPr="009E608B" w:rsidRDefault="009A107F" w:rsidP="00251C3C">
            <w:pPr>
              <w:pStyle w:val="11BodyText"/>
              <w:ind w:left="0"/>
              <w:rPr>
                <w:color w:val="0070C0"/>
              </w:rPr>
            </w:pPr>
            <w:r w:rsidRPr="009E608B">
              <w:rPr>
                <w:color w:val="0070C0"/>
              </w:rPr>
              <w:t>Code rate (convolutional code)</w:t>
            </w:r>
          </w:p>
        </w:tc>
        <w:tc>
          <w:tcPr>
            <w:tcW w:w="2551" w:type="dxa"/>
            <w:shd w:val="clear" w:color="auto" w:fill="auto"/>
          </w:tcPr>
          <w:p w:rsidR="009A107F" w:rsidRPr="009E608B" w:rsidRDefault="009A107F" w:rsidP="00251C3C">
            <w:pPr>
              <w:pStyle w:val="11BodyText"/>
              <w:ind w:left="0"/>
              <w:jc w:val="center"/>
              <w:rPr>
                <w:color w:val="0070C0"/>
              </w:rPr>
            </w:pPr>
            <w:r w:rsidRPr="009E608B">
              <w:rPr>
                <w:color w:val="0070C0"/>
              </w:rPr>
              <w:t>½</w:t>
            </w:r>
          </w:p>
        </w:tc>
      </w:tr>
      <w:tr w:rsidR="009E608B" w:rsidRPr="009E608B" w:rsidTr="00251C3C">
        <w:tc>
          <w:tcPr>
            <w:tcW w:w="3402" w:type="dxa"/>
            <w:shd w:val="clear" w:color="auto" w:fill="auto"/>
          </w:tcPr>
          <w:p w:rsidR="009A107F" w:rsidRPr="009E608B" w:rsidRDefault="009A107F" w:rsidP="00251C3C">
            <w:pPr>
              <w:pStyle w:val="11BodyText"/>
              <w:ind w:left="0"/>
              <w:rPr>
                <w:color w:val="0070C0"/>
              </w:rPr>
            </w:pPr>
            <w:r w:rsidRPr="009E608B">
              <w:rPr>
                <w:color w:val="0070C0"/>
              </w:rPr>
              <w:t>Encoded bits</w:t>
            </w:r>
          </w:p>
        </w:tc>
        <w:tc>
          <w:tcPr>
            <w:tcW w:w="2551" w:type="dxa"/>
            <w:shd w:val="clear" w:color="auto" w:fill="auto"/>
          </w:tcPr>
          <w:p w:rsidR="009A107F" w:rsidRPr="009E608B" w:rsidRDefault="009A107F" w:rsidP="008520EF">
            <w:pPr>
              <w:pStyle w:val="11BodyText"/>
              <w:ind w:left="0"/>
              <w:jc w:val="center"/>
              <w:rPr>
                <w:color w:val="0070C0"/>
              </w:rPr>
            </w:pPr>
            <w:r w:rsidRPr="009E608B">
              <w:rPr>
                <w:color w:val="0070C0"/>
              </w:rPr>
              <w:t>5</w:t>
            </w:r>
            <w:r w:rsidR="008520EF">
              <w:rPr>
                <w:color w:val="0070C0"/>
              </w:rPr>
              <w:t>8</w:t>
            </w:r>
          </w:p>
        </w:tc>
      </w:tr>
      <w:tr w:rsidR="009E608B" w:rsidRPr="009E608B" w:rsidTr="00251C3C">
        <w:tc>
          <w:tcPr>
            <w:tcW w:w="3402" w:type="dxa"/>
            <w:shd w:val="clear" w:color="auto" w:fill="auto"/>
          </w:tcPr>
          <w:p w:rsidR="009A107F" w:rsidRPr="009E608B" w:rsidRDefault="009E608B" w:rsidP="00251C3C">
            <w:pPr>
              <w:pStyle w:val="11BodyText"/>
              <w:ind w:left="0"/>
              <w:rPr>
                <w:color w:val="0070C0"/>
              </w:rPr>
            </w:pPr>
            <w:r w:rsidRPr="009E608B">
              <w:rPr>
                <w:color w:val="0070C0"/>
              </w:rPr>
              <w:t>Puncturing</w:t>
            </w:r>
          </w:p>
        </w:tc>
        <w:tc>
          <w:tcPr>
            <w:tcW w:w="2551" w:type="dxa"/>
            <w:shd w:val="clear" w:color="auto" w:fill="auto"/>
          </w:tcPr>
          <w:p w:rsidR="009A107F" w:rsidRPr="009E608B" w:rsidRDefault="00CB5C4D" w:rsidP="00251C3C">
            <w:pPr>
              <w:pStyle w:val="11BodyText"/>
              <w:ind w:left="0"/>
              <w:jc w:val="center"/>
              <w:rPr>
                <w:color w:val="0070C0"/>
              </w:rPr>
            </w:pPr>
            <w:r>
              <w:rPr>
                <w:color w:val="0070C0"/>
              </w:rPr>
              <w:t>1</w:t>
            </w:r>
          </w:p>
        </w:tc>
      </w:tr>
      <w:tr w:rsidR="009E608B" w:rsidRPr="009E608B" w:rsidTr="00251C3C">
        <w:tc>
          <w:tcPr>
            <w:tcW w:w="3402" w:type="dxa"/>
            <w:shd w:val="clear" w:color="auto" w:fill="auto"/>
          </w:tcPr>
          <w:p w:rsidR="009E608B" w:rsidRPr="009E608B" w:rsidRDefault="009E608B" w:rsidP="009E608B">
            <w:pPr>
              <w:pStyle w:val="11BodyText"/>
              <w:ind w:left="0"/>
              <w:rPr>
                <w:color w:val="0070C0"/>
              </w:rPr>
            </w:pPr>
            <w:r w:rsidRPr="009E608B">
              <w:rPr>
                <w:color w:val="0070C0"/>
              </w:rPr>
              <w:t>Effective code rate</w:t>
            </w:r>
          </w:p>
        </w:tc>
        <w:tc>
          <w:tcPr>
            <w:tcW w:w="2551" w:type="dxa"/>
            <w:shd w:val="clear" w:color="auto" w:fill="auto"/>
          </w:tcPr>
          <w:p w:rsidR="009E608B" w:rsidRPr="009E608B" w:rsidRDefault="009E608B" w:rsidP="00CE15A1">
            <w:pPr>
              <w:pStyle w:val="11BodyText"/>
              <w:ind w:left="0"/>
              <w:jc w:val="center"/>
              <w:rPr>
                <w:color w:val="0070C0"/>
              </w:rPr>
            </w:pPr>
            <w:r w:rsidRPr="009E608B">
              <w:rPr>
                <w:color w:val="0070C0"/>
              </w:rPr>
              <w:t>0.4</w:t>
            </w:r>
            <w:r w:rsidR="00CE15A1">
              <w:rPr>
                <w:color w:val="0070C0"/>
              </w:rPr>
              <w:t>4</w:t>
            </w:r>
          </w:p>
        </w:tc>
      </w:tr>
    </w:tbl>
    <w:p w:rsidR="009A107F" w:rsidRPr="009E608B" w:rsidRDefault="009A107F" w:rsidP="002B3CE9">
      <w:pPr>
        <w:pStyle w:val="PlainText"/>
        <w:rPr>
          <w:rFonts w:ascii="Arial" w:hAnsi="Arial"/>
          <w:color w:val="0070C0"/>
          <w:sz w:val="20"/>
          <w:szCs w:val="20"/>
          <w:lang w:val="en-GB"/>
        </w:rPr>
      </w:pPr>
    </w:p>
    <w:p w:rsidR="005A7A0A" w:rsidRPr="009E608B" w:rsidRDefault="007573A6" w:rsidP="005A7A0A">
      <w:pPr>
        <w:pStyle w:val="PlainText"/>
        <w:jc w:val="center"/>
        <w:rPr>
          <w:rFonts w:ascii="Verdana" w:hAnsi="Verdana"/>
          <w:color w:val="0070C0"/>
          <w:sz w:val="20"/>
          <w:szCs w:val="20"/>
          <w:lang w:val="en-GB"/>
        </w:rPr>
      </w:pPr>
      <w:r>
        <w:rPr>
          <w:rFonts w:ascii="Verdana" w:hAnsi="Verdana"/>
          <w:color w:val="0070C0"/>
          <w:sz w:val="20"/>
          <w:szCs w:val="20"/>
          <w:lang w:val="en-GB"/>
        </w:rPr>
        <w:t>Table 1: Encoding of e</w:t>
      </w:r>
      <w:r w:rsidR="005A7A0A" w:rsidRPr="009E608B">
        <w:rPr>
          <w:rFonts w:ascii="Verdana" w:hAnsi="Verdana"/>
          <w:color w:val="0070C0"/>
          <w:sz w:val="20"/>
          <w:szCs w:val="20"/>
          <w:lang w:val="en-GB"/>
        </w:rPr>
        <w:t>xtended data bits</w:t>
      </w:r>
      <w:r>
        <w:rPr>
          <w:rFonts w:ascii="Verdana" w:hAnsi="Verdana"/>
          <w:color w:val="0070C0"/>
          <w:sz w:val="20"/>
          <w:szCs w:val="20"/>
          <w:lang w:val="en-GB"/>
        </w:rPr>
        <w:t xml:space="preserve"> for Extended Access Burst</w:t>
      </w:r>
      <w:r w:rsidR="005A7A0A" w:rsidRPr="009E608B">
        <w:rPr>
          <w:rFonts w:ascii="Verdana" w:hAnsi="Verdana"/>
          <w:color w:val="0070C0"/>
          <w:sz w:val="20"/>
          <w:szCs w:val="20"/>
          <w:lang w:val="en-GB"/>
        </w:rPr>
        <w:t>.</w:t>
      </w:r>
    </w:p>
    <w:p w:rsidR="005A7A0A" w:rsidRPr="009E608B" w:rsidRDefault="005A7A0A" w:rsidP="005A7A0A">
      <w:pPr>
        <w:pStyle w:val="PlainText"/>
        <w:jc w:val="center"/>
        <w:rPr>
          <w:rFonts w:ascii="Verdana" w:hAnsi="Verdana"/>
          <w:color w:val="0070C0"/>
          <w:sz w:val="20"/>
          <w:szCs w:val="20"/>
          <w:lang w:val="en-GB"/>
        </w:rPr>
      </w:pPr>
    </w:p>
    <w:p w:rsidR="003C718D" w:rsidRPr="009E608B" w:rsidRDefault="003C718D" w:rsidP="002B3CE9">
      <w:pPr>
        <w:pStyle w:val="PlainText"/>
        <w:rPr>
          <w:rFonts w:ascii="Arial" w:hAnsi="Arial"/>
          <w:color w:val="0070C0"/>
          <w:sz w:val="20"/>
          <w:szCs w:val="20"/>
          <w:lang w:val="en-GB"/>
        </w:rPr>
      </w:pPr>
    </w:p>
    <w:p w:rsidR="003C718D" w:rsidRPr="009E608B" w:rsidRDefault="003C718D" w:rsidP="003C718D">
      <w:pPr>
        <w:pStyle w:val="DocumentTitle"/>
        <w:spacing w:before="0"/>
        <w:rPr>
          <w:color w:val="0070C0"/>
          <w:sz w:val="20"/>
        </w:rPr>
      </w:pPr>
      <w:r w:rsidRPr="00747F04">
        <w:rPr>
          <w:color w:val="0070C0"/>
          <w:sz w:val="20"/>
          <w:highlight w:val="yellow"/>
        </w:rPr>
        <w:t xml:space="preserve">WA </w:t>
      </w:r>
      <w:r w:rsidR="005A7A0A" w:rsidRPr="00747F04">
        <w:rPr>
          <w:color w:val="0070C0"/>
          <w:sz w:val="20"/>
          <w:highlight w:val="yellow"/>
        </w:rPr>
        <w:t>4</w:t>
      </w:r>
      <w:r w:rsidR="00747F04" w:rsidRPr="00747F04">
        <w:rPr>
          <w:color w:val="0070C0"/>
          <w:sz w:val="20"/>
          <w:highlight w:val="yellow"/>
        </w:rPr>
        <w:t>: New RACH and EC-RACH message code points, message contents and channel coding</w:t>
      </w:r>
      <w:r w:rsidRPr="009E608B">
        <w:rPr>
          <w:color w:val="0070C0"/>
          <w:sz w:val="20"/>
        </w:rPr>
        <w:t xml:space="preserve"> as proposed </w:t>
      </w:r>
      <w:r w:rsidR="00B4161E" w:rsidRPr="009E608B">
        <w:rPr>
          <w:color w:val="0070C0"/>
          <w:sz w:val="20"/>
        </w:rPr>
        <w:t xml:space="preserve">in this section </w:t>
      </w:r>
      <w:r w:rsidR="00747F04" w:rsidRPr="00747F04">
        <w:rPr>
          <w:color w:val="0070C0"/>
          <w:sz w:val="20"/>
          <w:highlight w:val="yellow"/>
        </w:rPr>
        <w:t>shall</w:t>
      </w:r>
      <w:r w:rsidRPr="009E608B">
        <w:rPr>
          <w:color w:val="0070C0"/>
          <w:sz w:val="20"/>
        </w:rPr>
        <w:t xml:space="preserve"> be used by </w:t>
      </w:r>
      <w:r w:rsidR="00D85E1A" w:rsidRPr="009E608B">
        <w:rPr>
          <w:color w:val="0070C0"/>
          <w:sz w:val="20"/>
        </w:rPr>
        <w:t xml:space="preserve">the </w:t>
      </w:r>
      <w:r w:rsidRPr="009E608B">
        <w:rPr>
          <w:color w:val="0070C0"/>
          <w:sz w:val="20"/>
        </w:rPr>
        <w:t xml:space="preserve">MS </w:t>
      </w:r>
      <w:r w:rsidR="005A7A0A" w:rsidRPr="009E608B">
        <w:rPr>
          <w:color w:val="0070C0"/>
          <w:sz w:val="20"/>
        </w:rPr>
        <w:t>in case of</w:t>
      </w:r>
      <w:r w:rsidRPr="009E608B">
        <w:rPr>
          <w:color w:val="0070C0"/>
          <w:sz w:val="20"/>
        </w:rPr>
        <w:t xml:space="preserve"> </w:t>
      </w:r>
      <w:r w:rsidR="00B4161E" w:rsidRPr="009E608B">
        <w:rPr>
          <w:color w:val="0070C0"/>
          <w:sz w:val="20"/>
        </w:rPr>
        <w:t xml:space="preserve">connectionless TA </w:t>
      </w:r>
      <w:proofErr w:type="spellStart"/>
      <w:r w:rsidR="00B4161E" w:rsidRPr="009E608B">
        <w:rPr>
          <w:color w:val="0070C0"/>
          <w:sz w:val="20"/>
        </w:rPr>
        <w:t>multilateration</w:t>
      </w:r>
      <w:proofErr w:type="spellEnd"/>
      <w:r w:rsidR="00B4161E" w:rsidRPr="009E608B">
        <w:rPr>
          <w:color w:val="0070C0"/>
          <w:sz w:val="20"/>
        </w:rPr>
        <w:t xml:space="preserve"> procedure</w:t>
      </w:r>
      <w:r w:rsidR="005118D4" w:rsidRPr="009E608B">
        <w:rPr>
          <w:color w:val="0070C0"/>
          <w:sz w:val="20"/>
        </w:rPr>
        <w:t xml:space="preserve"> using </w:t>
      </w:r>
      <w:r w:rsidR="005A7A0A" w:rsidRPr="009E608B">
        <w:rPr>
          <w:color w:val="0070C0"/>
          <w:sz w:val="20"/>
        </w:rPr>
        <w:t>the E</w:t>
      </w:r>
      <w:r w:rsidR="005118D4" w:rsidRPr="009E608B">
        <w:rPr>
          <w:color w:val="0070C0"/>
          <w:sz w:val="20"/>
        </w:rPr>
        <w:t>xte</w:t>
      </w:r>
      <w:r w:rsidR="005A7A0A" w:rsidRPr="009E608B">
        <w:rPr>
          <w:color w:val="0070C0"/>
          <w:sz w:val="20"/>
        </w:rPr>
        <w:t>nded Access B</w:t>
      </w:r>
      <w:r w:rsidR="005118D4" w:rsidRPr="009E608B">
        <w:rPr>
          <w:color w:val="0070C0"/>
          <w:sz w:val="20"/>
        </w:rPr>
        <w:t>urst</w:t>
      </w:r>
      <w:r w:rsidRPr="009E608B">
        <w:rPr>
          <w:color w:val="0070C0"/>
          <w:sz w:val="20"/>
        </w:rPr>
        <w:t xml:space="preserve">. </w:t>
      </w:r>
    </w:p>
    <w:p w:rsidR="003C718D" w:rsidRDefault="003C718D" w:rsidP="002B3CE9">
      <w:pPr>
        <w:pStyle w:val="PlainText"/>
        <w:rPr>
          <w:rFonts w:ascii="Arial" w:hAnsi="Arial"/>
          <w:sz w:val="20"/>
          <w:szCs w:val="20"/>
          <w:lang w:val="en-GB"/>
        </w:rPr>
      </w:pPr>
    </w:p>
    <w:p w:rsidR="00E671C2" w:rsidRDefault="00C276AD" w:rsidP="00C276AD">
      <w:pPr>
        <w:pStyle w:val="Heading1"/>
      </w:pPr>
      <w:r>
        <w:t xml:space="preserve">Message Sequence Flow for </w:t>
      </w:r>
      <w:r w:rsidR="00FF4BD2">
        <w:t>Connectionless TA Multilateration Procedure</w:t>
      </w:r>
    </w:p>
    <w:p w:rsidR="00E671C2" w:rsidRDefault="00FF4BD2" w:rsidP="00E671C2">
      <w:pPr>
        <w:pStyle w:val="11BodyText"/>
        <w:ind w:left="0"/>
      </w:pPr>
      <w:r>
        <w:t xml:space="preserve">When </w:t>
      </w:r>
      <w:r w:rsidR="00C276AD">
        <w:t xml:space="preserve">the </w:t>
      </w:r>
      <w:r>
        <w:t xml:space="preserve">MS receives the </w:t>
      </w:r>
      <w:proofErr w:type="spellStart"/>
      <w:r>
        <w:t>RRLP</w:t>
      </w:r>
      <w:proofErr w:type="gramStart"/>
      <w:r w:rsidR="008520EF">
        <w:t>:</w:t>
      </w:r>
      <w:r>
        <w:t>Multilateration</w:t>
      </w:r>
      <w:proofErr w:type="spellEnd"/>
      <w:proofErr w:type="gramEnd"/>
      <w:r>
        <w:t xml:space="preserve"> TA Request message containin</w:t>
      </w:r>
      <w:r w:rsidR="00C276AD">
        <w:t xml:space="preserve">g the short </w:t>
      </w:r>
      <w:r w:rsidR="00D94B17">
        <w:t xml:space="preserve">MS </w:t>
      </w:r>
      <w:r w:rsidR="00C276AD">
        <w:t xml:space="preserve">identifier, MS </w:t>
      </w:r>
      <w:r>
        <w:t>send</w:t>
      </w:r>
      <w:r w:rsidR="00C276AD">
        <w:t>s</w:t>
      </w:r>
      <w:r>
        <w:t xml:space="preserve"> </w:t>
      </w:r>
      <w:r w:rsidR="00C276AD">
        <w:t xml:space="preserve">the </w:t>
      </w:r>
      <w:r>
        <w:t xml:space="preserve">CONNECTIONLESS-MULTILATERATIO-REQ message to BSS which supports the connectionless TA </w:t>
      </w:r>
      <w:proofErr w:type="spellStart"/>
      <w:r>
        <w:t>multilateration</w:t>
      </w:r>
      <w:proofErr w:type="spellEnd"/>
      <w:r>
        <w:t xml:space="preserve"> procedure. </w:t>
      </w:r>
      <w:r w:rsidR="00C276AD">
        <w:t>The c</w:t>
      </w:r>
      <w:r>
        <w:t xml:space="preserve">apability of </w:t>
      </w:r>
      <w:r w:rsidR="00C276AD">
        <w:t xml:space="preserve">the </w:t>
      </w:r>
      <w:r>
        <w:t xml:space="preserve">cell for support of connectionless TA </w:t>
      </w:r>
      <w:proofErr w:type="spellStart"/>
      <w:r>
        <w:t>multilateration</w:t>
      </w:r>
      <w:proofErr w:type="spellEnd"/>
      <w:r>
        <w:t xml:space="preserve"> procedure is known </w:t>
      </w:r>
      <w:r w:rsidR="00C276AD">
        <w:t>via system information messages or via network assistance information sent by the SMLC for this cell in the TA Multilateration Request message.</w:t>
      </w:r>
    </w:p>
    <w:p w:rsidR="00E671C2" w:rsidRPr="007573A6" w:rsidRDefault="00E671C2" w:rsidP="00E671C2">
      <w:pPr>
        <w:pStyle w:val="11BodyText"/>
        <w:ind w:left="0"/>
        <w:rPr>
          <w:color w:val="0070C0"/>
        </w:rPr>
      </w:pPr>
      <w:r w:rsidRPr="007573A6">
        <w:rPr>
          <w:color w:val="0070C0"/>
        </w:rPr>
        <w:t xml:space="preserve">The message sequence for the </w:t>
      </w:r>
      <w:r w:rsidR="00FF4BD2" w:rsidRPr="007573A6">
        <w:rPr>
          <w:color w:val="0070C0"/>
        </w:rPr>
        <w:t xml:space="preserve">connectionless TA </w:t>
      </w:r>
      <w:proofErr w:type="spellStart"/>
      <w:r w:rsidR="00FF4BD2" w:rsidRPr="007573A6">
        <w:rPr>
          <w:color w:val="0070C0"/>
        </w:rPr>
        <w:t>multilateration</w:t>
      </w:r>
      <w:proofErr w:type="spellEnd"/>
      <w:r w:rsidR="00FF4BD2" w:rsidRPr="007573A6">
        <w:rPr>
          <w:color w:val="0070C0"/>
        </w:rPr>
        <w:t xml:space="preserve"> procedure</w:t>
      </w:r>
      <w:r w:rsidRPr="007573A6">
        <w:rPr>
          <w:color w:val="0070C0"/>
        </w:rPr>
        <w:t xml:space="preserve"> is given in Figure</w:t>
      </w:r>
      <w:r w:rsidR="00D94B17" w:rsidRPr="007573A6">
        <w:rPr>
          <w:color w:val="0070C0"/>
        </w:rPr>
        <w:t xml:space="preserve"> 2</w:t>
      </w:r>
      <w:r w:rsidRPr="007573A6">
        <w:rPr>
          <w:color w:val="0070C0"/>
        </w:rPr>
        <w:t>.</w:t>
      </w:r>
    </w:p>
    <w:p w:rsidR="00B878CB" w:rsidRPr="00C276AD" w:rsidRDefault="00D94B17" w:rsidP="00C276AD">
      <w:pPr>
        <w:pStyle w:val="11BodyText"/>
        <w:ind w:left="0"/>
        <w:jc w:val="center"/>
      </w:pPr>
      <w:r>
        <w:object w:dxaOrig="7727" w:dyaOrig="77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1.25pt;height:382.5pt" o:ole="">
            <v:imagedata r:id="rId8" o:title=""/>
          </v:shape>
          <o:OLEObject Type="Embed" ProgID="Visio.Drawing.11" ShapeID="_x0000_i1025" DrawAspect="Content" ObjectID="_1548572657" r:id="rId9"/>
        </w:object>
      </w:r>
    </w:p>
    <w:p w:rsidR="00E671C2" w:rsidRPr="00C276AD" w:rsidRDefault="00D94B17" w:rsidP="002B3CE9">
      <w:pPr>
        <w:pStyle w:val="PlainText"/>
        <w:rPr>
          <w:rFonts w:ascii="Verdana" w:hAnsi="Verdana"/>
          <w:sz w:val="20"/>
          <w:szCs w:val="20"/>
          <w:lang w:val="en-GB"/>
        </w:rPr>
      </w:pPr>
      <w:r>
        <w:rPr>
          <w:rFonts w:ascii="Verdana" w:hAnsi="Verdana"/>
          <w:sz w:val="20"/>
          <w:szCs w:val="20"/>
          <w:lang w:val="en-GB"/>
        </w:rPr>
        <w:t>Figure 2</w:t>
      </w:r>
      <w:r w:rsidR="00EC7D8C" w:rsidRPr="00C276AD">
        <w:rPr>
          <w:rFonts w:ascii="Verdana" w:hAnsi="Verdana"/>
          <w:sz w:val="20"/>
          <w:szCs w:val="20"/>
          <w:lang w:val="en-GB"/>
        </w:rPr>
        <w:t xml:space="preserve">: Message sequence </w:t>
      </w:r>
      <w:r w:rsidR="00C276AD" w:rsidRPr="00C276AD">
        <w:rPr>
          <w:rFonts w:ascii="Verdana" w:hAnsi="Verdana"/>
          <w:sz w:val="20"/>
          <w:szCs w:val="20"/>
          <w:lang w:val="en-GB"/>
        </w:rPr>
        <w:t xml:space="preserve">flow </w:t>
      </w:r>
      <w:r w:rsidR="00EC7D8C" w:rsidRPr="00C276AD">
        <w:rPr>
          <w:rFonts w:ascii="Verdana" w:hAnsi="Verdana"/>
          <w:sz w:val="20"/>
          <w:szCs w:val="20"/>
          <w:lang w:val="en-GB"/>
        </w:rPr>
        <w:t xml:space="preserve">for </w:t>
      </w:r>
      <w:r w:rsidR="002D0B38" w:rsidRPr="00C276AD">
        <w:rPr>
          <w:rFonts w:ascii="Verdana" w:hAnsi="Verdana"/>
          <w:sz w:val="20"/>
          <w:szCs w:val="20"/>
          <w:lang w:val="en-GB"/>
        </w:rPr>
        <w:t xml:space="preserve">connectionless TA </w:t>
      </w:r>
      <w:proofErr w:type="spellStart"/>
      <w:r w:rsidR="002D0B38" w:rsidRPr="00C276AD">
        <w:rPr>
          <w:rFonts w:ascii="Verdana" w:hAnsi="Verdana"/>
          <w:sz w:val="20"/>
          <w:szCs w:val="20"/>
          <w:lang w:val="en-GB"/>
        </w:rPr>
        <w:t>multilateration</w:t>
      </w:r>
      <w:proofErr w:type="spellEnd"/>
      <w:r w:rsidR="00B4161E" w:rsidRPr="00C276AD">
        <w:rPr>
          <w:rFonts w:ascii="Verdana" w:hAnsi="Verdana"/>
          <w:sz w:val="20"/>
          <w:szCs w:val="20"/>
          <w:lang w:val="en-GB"/>
        </w:rPr>
        <w:t xml:space="preserve"> access in each of the selected cells</w:t>
      </w:r>
      <w:r w:rsidR="00C276AD" w:rsidRPr="00C276AD">
        <w:rPr>
          <w:rFonts w:ascii="Verdana" w:hAnsi="Verdana"/>
          <w:sz w:val="20"/>
          <w:szCs w:val="20"/>
          <w:lang w:val="en-GB"/>
        </w:rPr>
        <w:t xml:space="preserve">, carried out after reception of the TA </w:t>
      </w:r>
      <w:proofErr w:type="spellStart"/>
      <w:r w:rsidR="00C276AD" w:rsidRPr="00C276AD">
        <w:rPr>
          <w:rFonts w:ascii="Verdana" w:hAnsi="Verdana"/>
          <w:sz w:val="20"/>
          <w:szCs w:val="20"/>
          <w:lang w:val="en-GB"/>
        </w:rPr>
        <w:t>multilateration</w:t>
      </w:r>
      <w:proofErr w:type="spellEnd"/>
      <w:r w:rsidR="00C276AD" w:rsidRPr="00C276AD">
        <w:rPr>
          <w:rFonts w:ascii="Verdana" w:hAnsi="Verdana"/>
          <w:sz w:val="20"/>
          <w:szCs w:val="20"/>
          <w:lang w:val="en-GB"/>
        </w:rPr>
        <w:t xml:space="preserve"> request message</w:t>
      </w:r>
      <w:r w:rsidR="00B4161E" w:rsidRPr="00C276AD">
        <w:rPr>
          <w:rFonts w:ascii="Verdana" w:hAnsi="Verdana"/>
          <w:sz w:val="20"/>
          <w:szCs w:val="20"/>
          <w:lang w:val="en-GB"/>
        </w:rPr>
        <w:t>.</w:t>
      </w:r>
    </w:p>
    <w:p w:rsidR="00B878CB" w:rsidRDefault="00B878CB" w:rsidP="00B878CB">
      <w:pPr>
        <w:pStyle w:val="DocumentTitle"/>
        <w:spacing w:before="0"/>
        <w:rPr>
          <w:b w:val="0"/>
          <w:color w:val="000000"/>
          <w:sz w:val="22"/>
          <w:szCs w:val="22"/>
        </w:rPr>
      </w:pPr>
    </w:p>
    <w:p w:rsidR="009E608B" w:rsidRDefault="009E608B" w:rsidP="00B878CB">
      <w:pPr>
        <w:pStyle w:val="DocumentTitle"/>
        <w:spacing w:before="0"/>
        <w:rPr>
          <w:b w:val="0"/>
          <w:color w:val="000000"/>
          <w:sz w:val="22"/>
          <w:szCs w:val="22"/>
        </w:rPr>
      </w:pPr>
    </w:p>
    <w:p w:rsidR="009E608B" w:rsidRPr="00641577" w:rsidRDefault="009E608B" w:rsidP="009E608B">
      <w:pPr>
        <w:pStyle w:val="Heading1"/>
        <w:rPr>
          <w:color w:val="0070C0"/>
        </w:rPr>
      </w:pPr>
      <w:r w:rsidRPr="00641577">
        <w:rPr>
          <w:color w:val="0070C0"/>
        </w:rPr>
        <w:t>scenario for extended access burst method</w:t>
      </w:r>
    </w:p>
    <w:p w:rsidR="009E608B" w:rsidRPr="00641577" w:rsidRDefault="009E608B" w:rsidP="009E608B">
      <w:pPr>
        <w:pStyle w:val="11BodyText"/>
        <w:ind w:left="0"/>
        <w:rPr>
          <w:color w:val="0070C0"/>
        </w:rPr>
      </w:pPr>
      <w:r w:rsidRPr="00641577">
        <w:rPr>
          <w:color w:val="0070C0"/>
        </w:rPr>
        <w:t xml:space="preserve">As per the link level simulation results presented in [3], the positioning accuracy estimated using both the methods (timing estimation based on channel impulse response adjustment and timing estimation based on oversampling) indicates that at the sensitivity level </w:t>
      </w:r>
      <w:r w:rsidR="00641577" w:rsidRPr="00641577">
        <w:rPr>
          <w:color w:val="0070C0"/>
        </w:rPr>
        <w:t xml:space="preserve">corresponds to RACH (7 dB SNR) the accuracy of extended access burst and RLC block method are same. </w:t>
      </w:r>
    </w:p>
    <w:p w:rsidR="00641577" w:rsidRPr="00641577" w:rsidRDefault="00641577" w:rsidP="009E608B">
      <w:pPr>
        <w:pStyle w:val="11BodyText"/>
        <w:ind w:left="0"/>
        <w:rPr>
          <w:color w:val="0070C0"/>
        </w:rPr>
      </w:pPr>
      <w:r w:rsidRPr="00641577">
        <w:rPr>
          <w:color w:val="0070C0"/>
        </w:rPr>
        <w:t xml:space="preserve">For EC-RACH also when the MS </w:t>
      </w:r>
      <w:r w:rsidR="00F01F1D">
        <w:rPr>
          <w:color w:val="0070C0"/>
        </w:rPr>
        <w:t xml:space="preserve">is at good coverage condition </w:t>
      </w:r>
      <w:proofErr w:type="gramStart"/>
      <w:r w:rsidR="00F01F1D">
        <w:rPr>
          <w:color w:val="0070C0"/>
        </w:rPr>
        <w:t xml:space="preserve">( </w:t>
      </w:r>
      <w:r w:rsidRPr="00641577">
        <w:rPr>
          <w:color w:val="0070C0"/>
        </w:rPr>
        <w:t>5</w:t>
      </w:r>
      <w:proofErr w:type="gramEnd"/>
      <w:r w:rsidRPr="00641577">
        <w:rPr>
          <w:color w:val="0070C0"/>
        </w:rPr>
        <w:t xml:space="preserve"> dB SNR ) the timing accuracy of extended access burst and RLC Block method are same.</w:t>
      </w:r>
      <w:r w:rsidR="0096393A">
        <w:rPr>
          <w:color w:val="0070C0"/>
        </w:rPr>
        <w:t xml:space="preserve"> In the same way at SINR level corresponds to RACH sensitivity level (7.5 dB) as per 45.005 also the timing accuracy of extended access burst and RLC block method are same.</w:t>
      </w:r>
    </w:p>
    <w:p w:rsidR="00641577" w:rsidRPr="00641577" w:rsidRDefault="00641577" w:rsidP="009E608B">
      <w:pPr>
        <w:pStyle w:val="11BodyText"/>
        <w:ind w:left="0"/>
        <w:rPr>
          <w:color w:val="0070C0"/>
        </w:rPr>
      </w:pPr>
      <w:r w:rsidRPr="00641577">
        <w:rPr>
          <w:color w:val="0070C0"/>
        </w:rPr>
        <w:t>For same positioning accuracy, the energy consumption of extended access burst method is 30% higher than the RLC block method is indicated in [3].</w:t>
      </w:r>
    </w:p>
    <w:p w:rsidR="00641577" w:rsidRPr="00641577" w:rsidRDefault="00641577" w:rsidP="009E608B">
      <w:pPr>
        <w:pStyle w:val="11BodyText"/>
        <w:ind w:left="0"/>
        <w:rPr>
          <w:color w:val="0070C0"/>
        </w:rPr>
      </w:pPr>
      <w:r w:rsidRPr="00641577">
        <w:rPr>
          <w:color w:val="0070C0"/>
        </w:rPr>
        <w:t>At good coverage condition for EC-GSM-</w:t>
      </w:r>
      <w:proofErr w:type="spellStart"/>
      <w:r w:rsidRPr="00641577">
        <w:rPr>
          <w:color w:val="0070C0"/>
        </w:rPr>
        <w:t>IoT</w:t>
      </w:r>
      <w:proofErr w:type="spellEnd"/>
      <w:r w:rsidRPr="00641577">
        <w:rPr>
          <w:color w:val="0070C0"/>
        </w:rPr>
        <w:t xml:space="preserve"> and for PEO devices, the extended access burst can provide the required accuracy along with additional bits to transfer MS accuracy related </w:t>
      </w:r>
      <w:r w:rsidRPr="00641577">
        <w:rPr>
          <w:color w:val="0070C0"/>
        </w:rPr>
        <w:lastRenderedPageBreak/>
        <w:t>information without TBF establishment. The additional information of MS accuracy is required at SMLC to get overall better positioning estimation accuracy.</w:t>
      </w:r>
    </w:p>
    <w:p w:rsidR="009E608B" w:rsidRPr="00641577" w:rsidRDefault="00641577" w:rsidP="00641577">
      <w:pPr>
        <w:pStyle w:val="11BodyText"/>
        <w:ind w:left="0"/>
        <w:rPr>
          <w:b/>
          <w:color w:val="0070C0"/>
        </w:rPr>
      </w:pPr>
      <w:r w:rsidRPr="00747F04">
        <w:rPr>
          <w:b/>
          <w:color w:val="0070C0"/>
          <w:highlight w:val="yellow"/>
        </w:rPr>
        <w:t xml:space="preserve">WA 5: If the MS receives the MTA Reference ID </w:t>
      </w:r>
      <w:r w:rsidR="00FC5B39">
        <w:rPr>
          <w:b/>
          <w:color w:val="0070C0"/>
          <w:highlight w:val="yellow"/>
        </w:rPr>
        <w:t xml:space="preserve">and the Short BSS ID </w:t>
      </w:r>
      <w:r w:rsidRPr="00747F04">
        <w:rPr>
          <w:b/>
          <w:color w:val="0070C0"/>
          <w:highlight w:val="yellow"/>
        </w:rPr>
        <w:t xml:space="preserve">in the RRLP message and if its coverage condition allows the use of </w:t>
      </w:r>
      <w:r w:rsidR="00FC5B39">
        <w:rPr>
          <w:b/>
          <w:color w:val="0070C0"/>
          <w:highlight w:val="yellow"/>
        </w:rPr>
        <w:t xml:space="preserve">the </w:t>
      </w:r>
      <w:r w:rsidR="00347A88">
        <w:rPr>
          <w:b/>
          <w:color w:val="0070C0"/>
          <w:highlight w:val="yellow"/>
        </w:rPr>
        <w:t>e</w:t>
      </w:r>
      <w:r w:rsidRPr="00747F04">
        <w:rPr>
          <w:b/>
          <w:color w:val="0070C0"/>
          <w:highlight w:val="yellow"/>
        </w:rPr>
        <w:t xml:space="preserve">xtended access burst, </w:t>
      </w:r>
      <w:r w:rsidR="00FC5B39">
        <w:rPr>
          <w:b/>
          <w:color w:val="0070C0"/>
          <w:highlight w:val="yellow"/>
        </w:rPr>
        <w:t xml:space="preserve">the </w:t>
      </w:r>
      <w:r w:rsidRPr="00747F04">
        <w:rPr>
          <w:b/>
          <w:color w:val="0070C0"/>
          <w:highlight w:val="yellow"/>
        </w:rPr>
        <w:t xml:space="preserve">MS should </w:t>
      </w:r>
      <w:r w:rsidR="00FC5B39">
        <w:rPr>
          <w:b/>
          <w:color w:val="0070C0"/>
          <w:highlight w:val="yellow"/>
        </w:rPr>
        <w:t xml:space="preserve">adopt the </w:t>
      </w:r>
      <w:r w:rsidRPr="00747F04">
        <w:rPr>
          <w:b/>
          <w:color w:val="0070C0"/>
          <w:highlight w:val="yellow"/>
        </w:rPr>
        <w:t xml:space="preserve"> connectio</w:t>
      </w:r>
      <w:bookmarkStart w:id="2" w:name="_GoBack"/>
      <w:bookmarkEnd w:id="2"/>
      <w:r w:rsidRPr="00747F04">
        <w:rPr>
          <w:b/>
          <w:color w:val="0070C0"/>
          <w:highlight w:val="yellow"/>
        </w:rPr>
        <w:t>nless TA Multilateration method.</w:t>
      </w:r>
      <w:r w:rsidR="00747F04" w:rsidRPr="00747F04">
        <w:rPr>
          <w:b/>
          <w:color w:val="0070C0"/>
          <w:highlight w:val="yellow"/>
        </w:rPr>
        <w:t xml:space="preserve"> The SMLC may provide the coverage level information as part of network assistance information.</w:t>
      </w:r>
      <w:r w:rsidR="00747F04">
        <w:rPr>
          <w:b/>
          <w:color w:val="0070C0"/>
          <w:highlight w:val="yellow"/>
        </w:rPr>
        <w:t xml:space="preserve"> </w:t>
      </w:r>
      <w:r w:rsidR="00747F04" w:rsidRPr="00747F04">
        <w:rPr>
          <w:b/>
          <w:color w:val="0070C0"/>
          <w:highlight w:val="yellow"/>
        </w:rPr>
        <w:t xml:space="preserve">If the coverage condition is not indicated in the assistance information, this method </w:t>
      </w:r>
      <w:r w:rsidR="00FC5B39">
        <w:rPr>
          <w:b/>
          <w:color w:val="0070C0"/>
          <w:highlight w:val="yellow"/>
        </w:rPr>
        <w:t>shall be used by a</w:t>
      </w:r>
      <w:r w:rsidR="002B125B">
        <w:rPr>
          <w:b/>
          <w:color w:val="0070C0"/>
          <w:highlight w:val="yellow"/>
        </w:rPr>
        <w:t xml:space="preserve"> </w:t>
      </w:r>
      <w:r w:rsidR="00747F04" w:rsidRPr="00747F04">
        <w:rPr>
          <w:b/>
          <w:color w:val="0070C0"/>
          <w:highlight w:val="yellow"/>
        </w:rPr>
        <w:t xml:space="preserve">PEO device </w:t>
      </w:r>
      <w:r w:rsidR="00FC5B39">
        <w:rPr>
          <w:b/>
          <w:color w:val="0070C0"/>
          <w:highlight w:val="yellow"/>
        </w:rPr>
        <w:t xml:space="preserve">or by </w:t>
      </w:r>
      <w:r w:rsidR="00747F04" w:rsidRPr="00747F04">
        <w:rPr>
          <w:b/>
          <w:color w:val="0070C0"/>
          <w:highlight w:val="yellow"/>
        </w:rPr>
        <w:t>an EC device in CC1 coverage condition.</w:t>
      </w:r>
    </w:p>
    <w:p w:rsidR="00B878CB" w:rsidRPr="009D5F16" w:rsidRDefault="00B878CB" w:rsidP="00C276AD">
      <w:pPr>
        <w:pStyle w:val="Heading1"/>
        <w:rPr>
          <w:color w:val="0070C0"/>
        </w:rPr>
      </w:pPr>
      <w:r w:rsidRPr="009D5F16">
        <w:rPr>
          <w:color w:val="0070C0"/>
        </w:rPr>
        <w:t xml:space="preserve">Specification Impacts in addition to </w:t>
      </w:r>
      <w:r w:rsidR="00CF15CB" w:rsidRPr="009D5F16">
        <w:rPr>
          <w:color w:val="0070C0"/>
        </w:rPr>
        <w:t>new (EC-</w:t>
      </w:r>
      <w:proofErr w:type="gramStart"/>
      <w:r w:rsidR="00CF15CB" w:rsidRPr="009D5F16">
        <w:rPr>
          <w:color w:val="0070C0"/>
        </w:rPr>
        <w:t>)</w:t>
      </w:r>
      <w:r w:rsidRPr="009D5F16">
        <w:rPr>
          <w:color w:val="0070C0"/>
        </w:rPr>
        <w:t>RACH</w:t>
      </w:r>
      <w:proofErr w:type="gramEnd"/>
      <w:r w:rsidRPr="009D5F16">
        <w:rPr>
          <w:color w:val="0070C0"/>
        </w:rPr>
        <w:t xml:space="preserve"> message contents</w:t>
      </w:r>
    </w:p>
    <w:p w:rsidR="00B878CB" w:rsidRPr="009D5F16" w:rsidRDefault="00C276AD" w:rsidP="00BF71B8">
      <w:pPr>
        <w:pStyle w:val="DocumentTitle"/>
        <w:spacing w:before="0" w:after="120"/>
        <w:rPr>
          <w:b w:val="0"/>
          <w:color w:val="0070C0"/>
          <w:sz w:val="20"/>
        </w:rPr>
      </w:pPr>
      <w:r w:rsidRPr="009D5F16">
        <w:rPr>
          <w:b w:val="0"/>
          <w:color w:val="0070C0"/>
          <w:sz w:val="20"/>
        </w:rPr>
        <w:t xml:space="preserve">The following impacts to the specifications aside the new messages </w:t>
      </w:r>
      <w:r w:rsidR="00BF71B8" w:rsidRPr="009D5F16">
        <w:rPr>
          <w:b w:val="0"/>
          <w:color w:val="0070C0"/>
          <w:sz w:val="20"/>
        </w:rPr>
        <w:t>on (EC-</w:t>
      </w:r>
      <w:proofErr w:type="gramStart"/>
      <w:r w:rsidR="00BF71B8" w:rsidRPr="009D5F16">
        <w:rPr>
          <w:b w:val="0"/>
          <w:color w:val="0070C0"/>
          <w:sz w:val="20"/>
        </w:rPr>
        <w:t>)RACH</w:t>
      </w:r>
      <w:proofErr w:type="gramEnd"/>
      <w:r w:rsidR="00BF71B8" w:rsidRPr="009D5F16">
        <w:rPr>
          <w:b w:val="0"/>
          <w:color w:val="0070C0"/>
          <w:sz w:val="20"/>
        </w:rPr>
        <w:t xml:space="preserve"> </w:t>
      </w:r>
      <w:r w:rsidRPr="009D5F16">
        <w:rPr>
          <w:b w:val="0"/>
          <w:color w:val="0070C0"/>
          <w:sz w:val="20"/>
        </w:rPr>
        <w:t>as depicted in section 3 are identified:</w:t>
      </w:r>
    </w:p>
    <w:p w:rsidR="009D5F16" w:rsidRPr="009D5F16" w:rsidRDefault="009D5F16" w:rsidP="00B878CB">
      <w:pPr>
        <w:pStyle w:val="DocumentTitle"/>
        <w:numPr>
          <w:ilvl w:val="0"/>
          <w:numId w:val="31"/>
        </w:numPr>
        <w:spacing w:before="0"/>
        <w:rPr>
          <w:b w:val="0"/>
          <w:color w:val="0070C0"/>
          <w:sz w:val="20"/>
        </w:rPr>
      </w:pPr>
      <w:r w:rsidRPr="009D5F16">
        <w:rPr>
          <w:b w:val="0"/>
          <w:color w:val="0070C0"/>
          <w:sz w:val="20"/>
        </w:rPr>
        <w:t>The connectionless packet access procedure needs to be added to the functional description of the MTA positioning method (TS 43.059).</w:t>
      </w:r>
    </w:p>
    <w:p w:rsidR="00B878CB" w:rsidRPr="009D5F16" w:rsidRDefault="005B1A52" w:rsidP="00B878CB">
      <w:pPr>
        <w:pStyle w:val="DocumentTitle"/>
        <w:numPr>
          <w:ilvl w:val="0"/>
          <w:numId w:val="31"/>
        </w:numPr>
        <w:spacing w:before="0"/>
        <w:rPr>
          <w:b w:val="0"/>
          <w:color w:val="0070C0"/>
          <w:sz w:val="20"/>
        </w:rPr>
      </w:pPr>
      <w:r w:rsidRPr="009D5F16">
        <w:rPr>
          <w:b w:val="0"/>
          <w:color w:val="0070C0"/>
          <w:sz w:val="20"/>
        </w:rPr>
        <w:t>N</w:t>
      </w:r>
      <w:r w:rsidR="00B878CB" w:rsidRPr="009D5F16">
        <w:rPr>
          <w:b w:val="0"/>
          <w:color w:val="0070C0"/>
          <w:sz w:val="20"/>
        </w:rPr>
        <w:t xml:space="preserve">ew </w:t>
      </w:r>
      <w:r w:rsidR="005821DE" w:rsidRPr="009D5F16">
        <w:rPr>
          <w:b w:val="0"/>
          <w:color w:val="0070C0"/>
          <w:sz w:val="20"/>
        </w:rPr>
        <w:t>(</w:t>
      </w:r>
      <w:r w:rsidR="00B878CB" w:rsidRPr="009D5F16">
        <w:rPr>
          <w:b w:val="0"/>
          <w:color w:val="0070C0"/>
          <w:sz w:val="20"/>
        </w:rPr>
        <w:t>EC-</w:t>
      </w:r>
      <w:proofErr w:type="gramStart"/>
      <w:r w:rsidR="005821DE" w:rsidRPr="009D5F16">
        <w:rPr>
          <w:b w:val="0"/>
          <w:color w:val="0070C0"/>
          <w:sz w:val="20"/>
        </w:rPr>
        <w:t>)</w:t>
      </w:r>
      <w:r w:rsidR="00B878CB" w:rsidRPr="009D5F16">
        <w:rPr>
          <w:b w:val="0"/>
          <w:color w:val="0070C0"/>
          <w:sz w:val="20"/>
        </w:rPr>
        <w:t>AGCH</w:t>
      </w:r>
      <w:proofErr w:type="gramEnd"/>
      <w:r w:rsidR="00B878CB" w:rsidRPr="009D5F16">
        <w:rPr>
          <w:b w:val="0"/>
          <w:color w:val="0070C0"/>
          <w:sz w:val="20"/>
        </w:rPr>
        <w:t xml:space="preserve"> message</w:t>
      </w:r>
      <w:r w:rsidR="002D0B38" w:rsidRPr="009D5F16">
        <w:rPr>
          <w:b w:val="0"/>
          <w:color w:val="0070C0"/>
          <w:sz w:val="20"/>
        </w:rPr>
        <w:t>s</w:t>
      </w:r>
      <w:r w:rsidR="00B878CB" w:rsidRPr="009D5F16">
        <w:rPr>
          <w:b w:val="0"/>
          <w:color w:val="0070C0"/>
          <w:sz w:val="20"/>
        </w:rPr>
        <w:t xml:space="preserve"> </w:t>
      </w:r>
      <w:r w:rsidR="002D0B38" w:rsidRPr="009D5F16">
        <w:rPr>
          <w:b w:val="0"/>
          <w:color w:val="0070C0"/>
          <w:sz w:val="20"/>
        </w:rPr>
        <w:t xml:space="preserve">are needed to assign </w:t>
      </w:r>
      <w:r w:rsidR="00C276AD" w:rsidRPr="009D5F16">
        <w:rPr>
          <w:b w:val="0"/>
          <w:color w:val="0070C0"/>
          <w:sz w:val="20"/>
        </w:rPr>
        <w:t>the t</w:t>
      </w:r>
      <w:r w:rsidR="002D0B38" w:rsidRPr="009D5F16">
        <w:rPr>
          <w:b w:val="0"/>
          <w:color w:val="0070C0"/>
          <w:sz w:val="20"/>
        </w:rPr>
        <w:t xml:space="preserve">iming advance only for the connectionless </w:t>
      </w:r>
      <w:proofErr w:type="spellStart"/>
      <w:r w:rsidR="002D0B38" w:rsidRPr="009D5F16">
        <w:rPr>
          <w:b w:val="0"/>
          <w:color w:val="0070C0"/>
          <w:sz w:val="20"/>
        </w:rPr>
        <w:t>multilateration</w:t>
      </w:r>
      <w:proofErr w:type="spellEnd"/>
      <w:r w:rsidR="002D0B38" w:rsidRPr="009D5F16">
        <w:rPr>
          <w:b w:val="0"/>
          <w:color w:val="0070C0"/>
          <w:sz w:val="20"/>
        </w:rPr>
        <w:t xml:space="preserve"> reques</w:t>
      </w:r>
      <w:r w:rsidR="00C276AD" w:rsidRPr="009D5F16">
        <w:rPr>
          <w:b w:val="0"/>
          <w:color w:val="0070C0"/>
          <w:sz w:val="20"/>
        </w:rPr>
        <w:t>ts and also to acknowledge the Extended Access B</w:t>
      </w:r>
      <w:r w:rsidR="002D0B38" w:rsidRPr="009D5F16">
        <w:rPr>
          <w:b w:val="0"/>
          <w:color w:val="0070C0"/>
          <w:sz w:val="20"/>
        </w:rPr>
        <w:t>urst reception</w:t>
      </w:r>
      <w:r w:rsidR="009D5F16" w:rsidRPr="009D5F16">
        <w:rPr>
          <w:b w:val="0"/>
          <w:color w:val="0070C0"/>
          <w:sz w:val="20"/>
        </w:rPr>
        <w:t xml:space="preserve"> (TS 44.018)</w:t>
      </w:r>
      <w:r w:rsidR="002D0B38" w:rsidRPr="009D5F16">
        <w:rPr>
          <w:b w:val="0"/>
          <w:color w:val="0070C0"/>
          <w:sz w:val="20"/>
        </w:rPr>
        <w:t>.</w:t>
      </w:r>
    </w:p>
    <w:p w:rsidR="00B878CB" w:rsidRPr="009D5F16" w:rsidRDefault="00B878CB" w:rsidP="00B878CB">
      <w:pPr>
        <w:pStyle w:val="DocumentTitle"/>
        <w:numPr>
          <w:ilvl w:val="0"/>
          <w:numId w:val="31"/>
        </w:numPr>
        <w:spacing w:before="0"/>
        <w:rPr>
          <w:b w:val="0"/>
          <w:color w:val="0070C0"/>
          <w:sz w:val="20"/>
        </w:rPr>
      </w:pPr>
      <w:r w:rsidRPr="009D5F16">
        <w:rPr>
          <w:b w:val="0"/>
          <w:color w:val="0070C0"/>
          <w:sz w:val="20"/>
        </w:rPr>
        <w:t xml:space="preserve">EC System Information changes </w:t>
      </w:r>
      <w:r w:rsidR="009D5F16" w:rsidRPr="009D5F16">
        <w:rPr>
          <w:b w:val="0"/>
          <w:color w:val="0070C0"/>
          <w:sz w:val="20"/>
        </w:rPr>
        <w:t xml:space="preserve">(TS 44.018) are needed </w:t>
      </w:r>
      <w:r w:rsidRPr="009D5F16">
        <w:rPr>
          <w:b w:val="0"/>
          <w:color w:val="0070C0"/>
          <w:sz w:val="20"/>
        </w:rPr>
        <w:t xml:space="preserve">to broadcast support for </w:t>
      </w:r>
      <w:r w:rsidR="002D0B38" w:rsidRPr="009D5F16">
        <w:rPr>
          <w:b w:val="0"/>
          <w:color w:val="0070C0"/>
          <w:sz w:val="20"/>
        </w:rPr>
        <w:t xml:space="preserve">TA </w:t>
      </w:r>
      <w:proofErr w:type="spellStart"/>
      <w:r w:rsidR="002D0B38" w:rsidRPr="009D5F16">
        <w:rPr>
          <w:b w:val="0"/>
          <w:color w:val="0070C0"/>
          <w:sz w:val="20"/>
        </w:rPr>
        <w:t>multilateration</w:t>
      </w:r>
      <w:proofErr w:type="spellEnd"/>
      <w:r w:rsidR="00CF15CB" w:rsidRPr="009D5F16">
        <w:rPr>
          <w:b w:val="0"/>
          <w:color w:val="0070C0"/>
          <w:sz w:val="20"/>
        </w:rPr>
        <w:t xml:space="preserve"> and inclusion of this capability in the network assistance information sent within the TA Multilateration Request to MS</w:t>
      </w:r>
      <w:r w:rsidRPr="009D5F16">
        <w:rPr>
          <w:b w:val="0"/>
          <w:color w:val="0070C0"/>
          <w:sz w:val="20"/>
        </w:rPr>
        <w:t>.</w:t>
      </w:r>
    </w:p>
    <w:p w:rsidR="00CF15CB" w:rsidRPr="009D5F16" w:rsidRDefault="00CF15CB" w:rsidP="00EC7D8C">
      <w:pPr>
        <w:pStyle w:val="DocumentTitle"/>
        <w:numPr>
          <w:ilvl w:val="0"/>
          <w:numId w:val="31"/>
        </w:numPr>
        <w:spacing w:before="0"/>
        <w:rPr>
          <w:b w:val="0"/>
          <w:color w:val="0070C0"/>
          <w:sz w:val="20"/>
        </w:rPr>
      </w:pPr>
      <w:r w:rsidRPr="009D5F16">
        <w:rPr>
          <w:b w:val="0"/>
          <w:color w:val="0070C0"/>
          <w:sz w:val="20"/>
        </w:rPr>
        <w:t xml:space="preserve">Mapping of Short </w:t>
      </w:r>
      <w:r w:rsidR="00EC7D8C" w:rsidRPr="009D5F16">
        <w:rPr>
          <w:b w:val="0"/>
          <w:color w:val="0070C0"/>
          <w:sz w:val="20"/>
        </w:rPr>
        <w:t xml:space="preserve">MS </w:t>
      </w:r>
      <w:r w:rsidRPr="009D5F16">
        <w:rPr>
          <w:b w:val="0"/>
          <w:color w:val="0070C0"/>
          <w:sz w:val="20"/>
        </w:rPr>
        <w:t xml:space="preserve">ID to TLLI in the network </w:t>
      </w:r>
      <w:r w:rsidR="00A649FA">
        <w:rPr>
          <w:b w:val="0"/>
          <w:color w:val="0070C0"/>
          <w:sz w:val="20"/>
        </w:rPr>
        <w:t xml:space="preserve">is needed </w:t>
      </w:r>
      <w:r w:rsidR="00BF71B8" w:rsidRPr="009D5F16">
        <w:rPr>
          <w:b w:val="0"/>
          <w:color w:val="0070C0"/>
          <w:sz w:val="20"/>
        </w:rPr>
        <w:t xml:space="preserve">(with </w:t>
      </w:r>
      <w:r w:rsidRPr="009D5F16">
        <w:rPr>
          <w:b w:val="0"/>
          <w:color w:val="0070C0"/>
          <w:sz w:val="20"/>
        </w:rPr>
        <w:t xml:space="preserve">assistance of MSC </w:t>
      </w:r>
      <w:r w:rsidR="00BF71B8" w:rsidRPr="009D5F16">
        <w:rPr>
          <w:b w:val="0"/>
          <w:color w:val="0070C0"/>
          <w:sz w:val="20"/>
        </w:rPr>
        <w:t xml:space="preserve">to identify the serving BSS </w:t>
      </w:r>
      <w:r w:rsidRPr="009D5F16">
        <w:rPr>
          <w:b w:val="0"/>
          <w:color w:val="0070C0"/>
          <w:sz w:val="20"/>
        </w:rPr>
        <w:t>by means of the</w:t>
      </w:r>
      <w:r w:rsidR="00EC7D8C" w:rsidRPr="009D5F16">
        <w:rPr>
          <w:b w:val="0"/>
          <w:color w:val="0070C0"/>
          <w:sz w:val="20"/>
        </w:rPr>
        <w:t xml:space="preserve"> BSSAP-LE Connectionless Information message in case of the inter-BSS interworking scenario</w:t>
      </w:r>
      <w:r w:rsidR="009D5F16" w:rsidRPr="009D5F16">
        <w:rPr>
          <w:b w:val="0"/>
          <w:color w:val="0070C0"/>
          <w:sz w:val="20"/>
        </w:rPr>
        <w:t xml:space="preserve"> in TS 44.031, 48.008 and 49.031</w:t>
      </w:r>
      <w:r w:rsidRPr="009D5F16">
        <w:rPr>
          <w:b w:val="0"/>
          <w:color w:val="0070C0"/>
          <w:sz w:val="20"/>
        </w:rPr>
        <w:t xml:space="preserve">). </w:t>
      </w:r>
    </w:p>
    <w:p w:rsidR="007573A6" w:rsidRPr="009D5F16" w:rsidRDefault="007573A6" w:rsidP="00EC7D8C">
      <w:pPr>
        <w:pStyle w:val="DocumentTitle"/>
        <w:numPr>
          <w:ilvl w:val="0"/>
          <w:numId w:val="31"/>
        </w:numPr>
        <w:spacing w:before="0"/>
        <w:rPr>
          <w:b w:val="0"/>
          <w:color w:val="0070C0"/>
          <w:sz w:val="20"/>
        </w:rPr>
      </w:pPr>
      <w:r w:rsidRPr="009D5F16">
        <w:rPr>
          <w:b w:val="0"/>
          <w:color w:val="0070C0"/>
          <w:sz w:val="20"/>
        </w:rPr>
        <w:t xml:space="preserve">Definition of Extended Access Burst </w:t>
      </w:r>
      <w:r w:rsidR="00A649FA">
        <w:rPr>
          <w:b w:val="0"/>
          <w:color w:val="0070C0"/>
          <w:sz w:val="20"/>
        </w:rPr>
        <w:t xml:space="preserve">is needed </w:t>
      </w:r>
      <w:r w:rsidRPr="009D5F16">
        <w:rPr>
          <w:b w:val="0"/>
          <w:color w:val="0070C0"/>
          <w:sz w:val="20"/>
        </w:rPr>
        <w:t>with channel encoding (TS 45.003), burst structure and mapping to physical channels (TS 45.002</w:t>
      </w:r>
      <w:r w:rsidR="00A649FA">
        <w:rPr>
          <w:b w:val="0"/>
          <w:color w:val="0070C0"/>
          <w:sz w:val="20"/>
        </w:rPr>
        <w:t>, TS 45.001</w:t>
      </w:r>
      <w:r w:rsidRPr="009D5F16">
        <w:rPr>
          <w:b w:val="0"/>
          <w:color w:val="0070C0"/>
          <w:sz w:val="20"/>
        </w:rPr>
        <w:t>) and performance requirements (TS 45.005).</w:t>
      </w:r>
    </w:p>
    <w:p w:rsidR="00B878CB" w:rsidRDefault="00B878CB" w:rsidP="00B878CB">
      <w:pPr>
        <w:pStyle w:val="DocumentTitle"/>
        <w:spacing w:before="0"/>
        <w:rPr>
          <w:color w:val="000000"/>
          <w:sz w:val="20"/>
        </w:rPr>
      </w:pPr>
    </w:p>
    <w:p w:rsidR="00B878CB" w:rsidRPr="009D5F16" w:rsidRDefault="00B878CB" w:rsidP="00B878CB">
      <w:pPr>
        <w:pStyle w:val="DocumentTitle"/>
        <w:spacing w:before="0"/>
        <w:rPr>
          <w:color w:val="0070C0"/>
          <w:sz w:val="20"/>
        </w:rPr>
      </w:pPr>
      <w:r w:rsidRPr="00747F04">
        <w:rPr>
          <w:color w:val="0070C0"/>
          <w:sz w:val="20"/>
          <w:highlight w:val="yellow"/>
        </w:rPr>
        <w:t xml:space="preserve">WA </w:t>
      </w:r>
      <w:r w:rsidR="00641577" w:rsidRPr="00747F04">
        <w:rPr>
          <w:color w:val="0070C0"/>
          <w:sz w:val="20"/>
          <w:highlight w:val="yellow"/>
        </w:rPr>
        <w:t>6</w:t>
      </w:r>
      <w:r w:rsidRPr="00747F04">
        <w:rPr>
          <w:color w:val="0070C0"/>
          <w:sz w:val="20"/>
          <w:highlight w:val="yellow"/>
        </w:rPr>
        <w:t xml:space="preserve">: The </w:t>
      </w:r>
      <w:r w:rsidR="009D5F16" w:rsidRPr="00747F04">
        <w:rPr>
          <w:color w:val="0070C0"/>
          <w:sz w:val="20"/>
          <w:highlight w:val="yellow"/>
        </w:rPr>
        <w:t xml:space="preserve">connectionless packet </w:t>
      </w:r>
      <w:r w:rsidRPr="00747F04">
        <w:rPr>
          <w:color w:val="0070C0"/>
          <w:sz w:val="20"/>
          <w:highlight w:val="yellow"/>
        </w:rPr>
        <w:t xml:space="preserve">access procedure for TA </w:t>
      </w:r>
      <w:proofErr w:type="spellStart"/>
      <w:r w:rsidRPr="00747F04">
        <w:rPr>
          <w:color w:val="0070C0"/>
          <w:sz w:val="20"/>
          <w:highlight w:val="yellow"/>
        </w:rPr>
        <w:t>multilateration</w:t>
      </w:r>
      <w:proofErr w:type="spellEnd"/>
      <w:r w:rsidRPr="00747F04">
        <w:rPr>
          <w:color w:val="0070C0"/>
          <w:sz w:val="20"/>
          <w:highlight w:val="yellow"/>
        </w:rPr>
        <w:t xml:space="preserve"> </w:t>
      </w:r>
      <w:r w:rsidR="00EC7D8C" w:rsidRPr="00747F04">
        <w:rPr>
          <w:color w:val="0070C0"/>
          <w:sz w:val="20"/>
          <w:highlight w:val="yellow"/>
        </w:rPr>
        <w:t>with Extended Access</w:t>
      </w:r>
      <w:r w:rsidR="009D5F16" w:rsidRPr="00747F04">
        <w:rPr>
          <w:color w:val="0070C0"/>
          <w:sz w:val="20"/>
          <w:highlight w:val="yellow"/>
        </w:rPr>
        <w:t xml:space="preserve"> illustrated in Figure 2</w:t>
      </w:r>
      <w:r w:rsidRPr="00747F04">
        <w:rPr>
          <w:color w:val="0070C0"/>
          <w:sz w:val="20"/>
          <w:highlight w:val="yellow"/>
        </w:rPr>
        <w:t xml:space="preserve"> should be used </w:t>
      </w:r>
      <w:r w:rsidR="00747F04" w:rsidRPr="00747F04">
        <w:rPr>
          <w:color w:val="0070C0"/>
          <w:sz w:val="20"/>
          <w:highlight w:val="yellow"/>
        </w:rPr>
        <w:t xml:space="preserve">as reference for the message sequence </w:t>
      </w:r>
      <w:r w:rsidR="0042774D">
        <w:rPr>
          <w:color w:val="0070C0"/>
          <w:sz w:val="20"/>
          <w:highlight w:val="yellow"/>
        </w:rPr>
        <w:t>of connectionless MT</w:t>
      </w:r>
      <w:r w:rsidR="00D716BA">
        <w:rPr>
          <w:color w:val="0070C0"/>
          <w:sz w:val="20"/>
          <w:highlight w:val="yellow"/>
        </w:rPr>
        <w:t>A</w:t>
      </w:r>
      <w:r w:rsidR="0042774D">
        <w:rPr>
          <w:color w:val="0070C0"/>
          <w:sz w:val="20"/>
          <w:highlight w:val="yellow"/>
        </w:rPr>
        <w:t xml:space="preserve"> procedure </w:t>
      </w:r>
      <w:r w:rsidR="00747F04" w:rsidRPr="00747F04">
        <w:rPr>
          <w:color w:val="0070C0"/>
          <w:sz w:val="20"/>
          <w:highlight w:val="yellow"/>
        </w:rPr>
        <w:t xml:space="preserve">for </w:t>
      </w:r>
      <w:r w:rsidR="00D716BA">
        <w:rPr>
          <w:color w:val="0070C0"/>
          <w:sz w:val="20"/>
          <w:highlight w:val="yellow"/>
        </w:rPr>
        <w:t xml:space="preserve">the </w:t>
      </w:r>
      <w:r w:rsidR="00747F04" w:rsidRPr="00747F04">
        <w:rPr>
          <w:color w:val="0070C0"/>
          <w:sz w:val="20"/>
          <w:highlight w:val="yellow"/>
        </w:rPr>
        <w:t>further specification</w:t>
      </w:r>
      <w:r w:rsidR="00D716BA">
        <w:rPr>
          <w:color w:val="0070C0"/>
          <w:sz w:val="20"/>
          <w:highlight w:val="yellow"/>
        </w:rPr>
        <w:t xml:space="preserve"> work</w:t>
      </w:r>
      <w:r w:rsidR="00747F04" w:rsidRPr="00747F04">
        <w:rPr>
          <w:color w:val="0070C0"/>
          <w:sz w:val="20"/>
          <w:highlight w:val="yellow"/>
        </w:rPr>
        <w:t>. The actual name of new (EC-</w:t>
      </w:r>
      <w:proofErr w:type="gramStart"/>
      <w:r w:rsidR="00747F04" w:rsidRPr="00747F04">
        <w:rPr>
          <w:color w:val="0070C0"/>
          <w:sz w:val="20"/>
          <w:highlight w:val="yellow"/>
        </w:rPr>
        <w:t>)AGCH</w:t>
      </w:r>
      <w:proofErr w:type="gramEnd"/>
      <w:r w:rsidR="00747F04" w:rsidRPr="00747F04">
        <w:rPr>
          <w:color w:val="0070C0"/>
          <w:sz w:val="20"/>
          <w:highlight w:val="yellow"/>
        </w:rPr>
        <w:t xml:space="preserve"> messages </w:t>
      </w:r>
      <w:r w:rsidR="00747F04">
        <w:rPr>
          <w:color w:val="0070C0"/>
          <w:sz w:val="20"/>
          <w:highlight w:val="yellow"/>
        </w:rPr>
        <w:t xml:space="preserve">and message contents </w:t>
      </w:r>
      <w:r w:rsidR="00747F04" w:rsidRPr="00747F04">
        <w:rPr>
          <w:color w:val="0070C0"/>
          <w:sz w:val="20"/>
          <w:highlight w:val="yellow"/>
        </w:rPr>
        <w:t xml:space="preserve">will be decided as part of </w:t>
      </w:r>
      <w:r w:rsidR="00D716BA">
        <w:rPr>
          <w:color w:val="0070C0"/>
          <w:sz w:val="20"/>
          <w:highlight w:val="yellow"/>
        </w:rPr>
        <w:t xml:space="preserve">the stage 3 </w:t>
      </w:r>
      <w:r w:rsidR="00747F04" w:rsidRPr="00747F04">
        <w:rPr>
          <w:color w:val="0070C0"/>
          <w:sz w:val="20"/>
          <w:highlight w:val="yellow"/>
        </w:rPr>
        <w:t>specification work.</w:t>
      </w:r>
    </w:p>
    <w:p w:rsidR="00BF71B8" w:rsidRDefault="00BF71B8" w:rsidP="00B878CB">
      <w:pPr>
        <w:pStyle w:val="DocumentTitle"/>
        <w:spacing w:before="0"/>
        <w:rPr>
          <w:color w:val="000000"/>
          <w:sz w:val="20"/>
        </w:rPr>
      </w:pPr>
    </w:p>
    <w:p w:rsidR="00BF71B8" w:rsidRDefault="00BF71B8" w:rsidP="00B878CB">
      <w:pPr>
        <w:pStyle w:val="DocumentTitle"/>
        <w:spacing w:before="0"/>
        <w:rPr>
          <w:color w:val="000000"/>
          <w:sz w:val="20"/>
        </w:rPr>
      </w:pPr>
    </w:p>
    <w:p w:rsidR="00BF71B8" w:rsidRPr="00BF71B8" w:rsidRDefault="00BF71B8" w:rsidP="00251C3C">
      <w:pPr>
        <w:pStyle w:val="Heading1"/>
        <w:spacing w:before="0"/>
        <w:rPr>
          <w:color w:val="000000"/>
        </w:rPr>
      </w:pPr>
      <w:r>
        <w:t>CONCLUSION</w:t>
      </w:r>
    </w:p>
    <w:p w:rsidR="007573A6" w:rsidRPr="007573A6" w:rsidRDefault="00BF71B8" w:rsidP="007573A6">
      <w:pPr>
        <w:pStyle w:val="11BodyText"/>
        <w:ind w:left="0"/>
        <w:rPr>
          <w:color w:val="0070C0"/>
        </w:rPr>
      </w:pPr>
      <w:r w:rsidRPr="00BF71B8">
        <w:t>It is proposed to agree the above working assumptions related to the design of the connection</w:t>
      </w:r>
      <w:r>
        <w:t>-</w:t>
      </w:r>
      <w:r w:rsidRPr="00BF71B8">
        <w:t xml:space="preserve">less TA </w:t>
      </w:r>
      <w:proofErr w:type="spellStart"/>
      <w:r w:rsidRPr="00BF71B8">
        <w:t>multilateration</w:t>
      </w:r>
      <w:proofErr w:type="spellEnd"/>
      <w:r w:rsidRPr="00BF71B8">
        <w:t xml:space="preserve"> procedure. </w:t>
      </w:r>
      <w:r w:rsidR="007573A6" w:rsidRPr="007573A6">
        <w:rPr>
          <w:color w:val="0070C0"/>
        </w:rPr>
        <w:t>These form a basis for</w:t>
      </w:r>
      <w:r w:rsidR="007573A6">
        <w:rPr>
          <w:color w:val="0070C0"/>
        </w:rPr>
        <w:t xml:space="preserve"> the stage 2 CR to 43.059 [4</w:t>
      </w:r>
      <w:r w:rsidR="007573A6" w:rsidRPr="007573A6">
        <w:rPr>
          <w:color w:val="0070C0"/>
        </w:rPr>
        <w:t>] and for companion stage 3 CRs.</w:t>
      </w:r>
    </w:p>
    <w:p w:rsidR="00B878CB" w:rsidRPr="00BF71B8" w:rsidRDefault="00B878CB" w:rsidP="002B3CE9">
      <w:pPr>
        <w:pStyle w:val="PlainText"/>
        <w:rPr>
          <w:rFonts w:ascii="Verdana" w:hAnsi="Verdana"/>
          <w:sz w:val="20"/>
          <w:szCs w:val="20"/>
          <w:lang w:val="en-GB"/>
        </w:rPr>
      </w:pPr>
    </w:p>
    <w:p w:rsidR="00404E33" w:rsidRDefault="00404E33" w:rsidP="00BD449D">
      <w:pPr>
        <w:pStyle w:val="Heading1"/>
        <w:numPr>
          <w:ilvl w:val="0"/>
          <w:numId w:val="0"/>
        </w:numPr>
      </w:pPr>
      <w:r>
        <w:t>references</w:t>
      </w:r>
    </w:p>
    <w:p w:rsidR="00224C25" w:rsidRPr="00703BDB" w:rsidRDefault="00224C25" w:rsidP="00BD449D">
      <w:pPr>
        <w:pStyle w:val="11BodyText"/>
        <w:ind w:left="567" w:hanging="567"/>
      </w:pPr>
      <w:r w:rsidRPr="00703BDB">
        <w:t xml:space="preserve">[1]  </w:t>
      </w:r>
      <w:r w:rsidRPr="00703BDB">
        <w:tab/>
        <w:t>RP-161260, “New WID on Positioning Enhancements for GERAN”, source Ericsson et al., RAN#72</w:t>
      </w:r>
    </w:p>
    <w:p w:rsidR="00404E33" w:rsidRDefault="00404E33" w:rsidP="00BD449D">
      <w:pPr>
        <w:pStyle w:val="11BodyText"/>
        <w:ind w:left="567" w:hanging="567"/>
        <w:rPr>
          <w:rFonts w:cs="Arial"/>
        </w:rPr>
      </w:pPr>
      <w:r>
        <w:t>[</w:t>
      </w:r>
      <w:r w:rsidR="00224C25">
        <w:t>2</w:t>
      </w:r>
      <w:r>
        <w:t xml:space="preserve">] </w:t>
      </w:r>
      <w:r w:rsidR="00224C25">
        <w:t xml:space="preserve">  </w:t>
      </w:r>
      <w:r w:rsidR="00BD449D">
        <w:tab/>
      </w:r>
      <w:r w:rsidRPr="00BD449D">
        <w:rPr>
          <w:rFonts w:cs="Arial"/>
        </w:rPr>
        <w:t>R6-160234</w:t>
      </w:r>
      <w:r w:rsidR="00BD449D" w:rsidRPr="00BD449D">
        <w:rPr>
          <w:rFonts w:cs="Arial"/>
        </w:rPr>
        <w:t>,</w:t>
      </w:r>
      <w:r w:rsidRPr="00BD449D">
        <w:rPr>
          <w:rFonts w:cs="Arial"/>
        </w:rPr>
        <w:t xml:space="preserve"> </w:t>
      </w:r>
      <w:r w:rsidR="00BD449D">
        <w:rPr>
          <w:rFonts w:cs="Arial"/>
        </w:rPr>
        <w:t>“</w:t>
      </w:r>
      <w:r w:rsidRPr="00BD449D">
        <w:rPr>
          <w:rFonts w:cs="Arial"/>
        </w:rPr>
        <w:t>Extended Access burst for TA Estimation</w:t>
      </w:r>
      <w:r w:rsidR="00BD449D">
        <w:rPr>
          <w:rFonts w:cs="Arial"/>
        </w:rPr>
        <w:t>”</w:t>
      </w:r>
      <w:r w:rsidR="00C53FDF" w:rsidRPr="00BD449D">
        <w:rPr>
          <w:rFonts w:cs="Arial"/>
        </w:rPr>
        <w:t>, Nokia</w:t>
      </w:r>
      <w:r w:rsidR="00BD449D" w:rsidRPr="00BD449D">
        <w:rPr>
          <w:rFonts w:cs="Arial"/>
        </w:rPr>
        <w:t>, RAN6#2</w:t>
      </w:r>
    </w:p>
    <w:p w:rsidR="007573A6" w:rsidRDefault="00BD449D" w:rsidP="00BD449D">
      <w:pPr>
        <w:pStyle w:val="11BodyText"/>
        <w:ind w:left="567" w:hanging="567"/>
        <w:rPr>
          <w:rFonts w:cs="Arial"/>
        </w:rPr>
      </w:pPr>
      <w:r>
        <w:rPr>
          <w:rFonts w:cs="Arial"/>
        </w:rPr>
        <w:t>[3]</w:t>
      </w:r>
      <w:r>
        <w:rPr>
          <w:rFonts w:cs="Arial"/>
        </w:rPr>
        <w:tab/>
        <w:t>“</w:t>
      </w:r>
      <w:r w:rsidRPr="00BD449D">
        <w:rPr>
          <w:rFonts w:cs="Arial"/>
        </w:rPr>
        <w:t>Connectionless Multilateration Timing Advance</w:t>
      </w:r>
      <w:r>
        <w:rPr>
          <w:rFonts w:cs="Arial"/>
        </w:rPr>
        <w:t xml:space="preserve"> </w:t>
      </w:r>
      <w:r w:rsidRPr="00BD449D">
        <w:rPr>
          <w:rFonts w:cs="Arial"/>
        </w:rPr>
        <w:t>– Performance Evaluation</w:t>
      </w:r>
      <w:r>
        <w:rPr>
          <w:rFonts w:cs="Arial"/>
        </w:rPr>
        <w:t xml:space="preserve">”, Nokia, </w:t>
      </w:r>
      <w:r w:rsidRPr="00BD449D">
        <w:rPr>
          <w:rFonts w:cs="Arial"/>
        </w:rPr>
        <w:t xml:space="preserve">Positioning enhancements for GERAN telco#1   </w:t>
      </w:r>
    </w:p>
    <w:p w:rsidR="00BD449D" w:rsidRPr="00BD449D" w:rsidRDefault="007573A6" w:rsidP="00BD449D">
      <w:pPr>
        <w:pStyle w:val="11BodyText"/>
        <w:ind w:left="567" w:hanging="567"/>
        <w:rPr>
          <w:rFonts w:cs="Arial"/>
        </w:rPr>
      </w:pPr>
      <w:r>
        <w:rPr>
          <w:rFonts w:cs="Arial"/>
        </w:rPr>
        <w:lastRenderedPageBreak/>
        <w:t>[4]</w:t>
      </w:r>
      <w:r>
        <w:rPr>
          <w:rFonts w:cs="Arial"/>
        </w:rPr>
        <w:tab/>
      </w:r>
      <w:r>
        <w:t>R6-170048, CR to 43.059-0083 “Introduction of Multilateration Timing Advance”, Nokia, RAN6#3</w:t>
      </w:r>
      <w:r w:rsidR="00BD449D" w:rsidRPr="00BD449D">
        <w:rPr>
          <w:rFonts w:cs="Arial"/>
        </w:rPr>
        <w:t xml:space="preserve">  </w:t>
      </w:r>
      <w:r w:rsidR="00BD449D">
        <w:rPr>
          <w:rFonts w:cs="Arial"/>
        </w:rPr>
        <w:t xml:space="preserve"> </w:t>
      </w:r>
    </w:p>
    <w:sectPr w:rsidR="00BD449D" w:rsidRPr="00BD449D" w:rsidSect="00183B38">
      <w:headerReference w:type="default" r:id="rId10"/>
      <w:footerReference w:type="default" r:id="rId11"/>
      <w:type w:val="continuous"/>
      <w:pgSz w:w="11906" w:h="16838" w:code="9"/>
      <w:pgMar w:top="1134" w:right="1134" w:bottom="1134" w:left="1134" w:header="567" w:footer="335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4EE" w:rsidRDefault="00C424EE">
      <w:r>
        <w:separator/>
      </w:r>
    </w:p>
  </w:endnote>
  <w:endnote w:type="continuationSeparator" w:id="0">
    <w:p w:rsidR="00C424EE" w:rsidRDefault="00C42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Look w:val="0000" w:firstRow="0" w:lastRow="0" w:firstColumn="0" w:lastColumn="0" w:noHBand="0" w:noVBand="0"/>
    </w:tblPr>
    <w:tblGrid>
      <w:gridCol w:w="3848"/>
      <w:gridCol w:w="2576"/>
      <w:gridCol w:w="3214"/>
    </w:tblGrid>
    <w:tr w:rsidR="00251C3C">
      <w:trPr>
        <w:cantSplit/>
        <w:jc w:val="center"/>
      </w:trPr>
      <w:tc>
        <w:tcPr>
          <w:tcW w:w="3936" w:type="dxa"/>
          <w:vAlign w:val="center"/>
        </w:tcPr>
        <w:p w:rsidR="00251C3C" w:rsidRPr="00494EB8" w:rsidRDefault="00251C3C" w:rsidP="00BD449D">
          <w:pPr>
            <w:pStyle w:val="Footer"/>
            <w:tabs>
              <w:tab w:val="left" w:pos="4536"/>
              <w:tab w:val="left" w:pos="9356"/>
            </w:tabs>
            <w:rPr>
              <w:szCs w:val="14"/>
            </w:rPr>
          </w:pPr>
        </w:p>
      </w:tc>
      <w:tc>
        <w:tcPr>
          <w:tcW w:w="2633" w:type="dxa"/>
          <w:vAlign w:val="center"/>
        </w:tcPr>
        <w:p w:rsidR="00251C3C" w:rsidRPr="009122CC" w:rsidRDefault="00251C3C" w:rsidP="00B913BE">
          <w:pPr>
            <w:pStyle w:val="Footer"/>
            <w:tabs>
              <w:tab w:val="left" w:pos="4536"/>
              <w:tab w:val="left" w:pos="9356"/>
            </w:tabs>
          </w:pPr>
        </w:p>
      </w:tc>
      <w:tc>
        <w:tcPr>
          <w:tcW w:w="3285" w:type="dxa"/>
          <w:vAlign w:val="center"/>
        </w:tcPr>
        <w:p w:rsidR="00251C3C" w:rsidRDefault="00251C3C" w:rsidP="009E40CD">
          <w:pPr>
            <w:pStyle w:val="Footer"/>
            <w:tabs>
              <w:tab w:val="left" w:pos="4536"/>
              <w:tab w:val="left" w:pos="9356"/>
            </w:tabs>
            <w:ind w:right="-109"/>
            <w:jc w:val="right"/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347A88">
            <w:rPr>
              <w:rStyle w:val="PageNumber"/>
              <w:noProof/>
            </w:rPr>
            <w:t>7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</w:rPr>
            <w:t xml:space="preserve"> /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NUMPAGES </w:instrText>
          </w:r>
          <w:r>
            <w:rPr>
              <w:rStyle w:val="PageNumber"/>
            </w:rPr>
            <w:fldChar w:fldCharType="separate"/>
          </w:r>
          <w:r w:rsidR="00347A88">
            <w:rPr>
              <w:rStyle w:val="PageNumber"/>
              <w:noProof/>
            </w:rPr>
            <w:t>7</w:t>
          </w:r>
          <w:r>
            <w:rPr>
              <w:rStyle w:val="PageNumber"/>
            </w:rPr>
            <w:fldChar w:fldCharType="end"/>
          </w:r>
        </w:p>
      </w:tc>
    </w:tr>
  </w:tbl>
  <w:p w:rsidR="00251C3C" w:rsidRDefault="00251C3C">
    <w:pPr>
      <w:pStyle w:val="Footer"/>
      <w:tabs>
        <w:tab w:val="left" w:pos="4536"/>
        <w:tab w:val="left" w:pos="9356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4EE" w:rsidRDefault="00C424EE">
      <w:r>
        <w:separator/>
      </w:r>
    </w:p>
  </w:footnote>
  <w:footnote w:type="continuationSeparator" w:id="0">
    <w:p w:rsidR="00C424EE" w:rsidRDefault="00C424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32AB" w:rsidRDefault="00B46770" w:rsidP="00BD449D">
    <w:pPr>
      <w:pBdr>
        <w:bottom w:val="single" w:sz="4" w:space="10" w:color="auto"/>
      </w:pBdr>
      <w:tabs>
        <w:tab w:val="right" w:pos="9639"/>
      </w:tabs>
      <w:rPr>
        <w:b/>
        <w:color w:val="000000"/>
      </w:rPr>
    </w:pPr>
    <w:r>
      <w:rPr>
        <w:b/>
        <w:color w:val="000000"/>
      </w:rPr>
      <w:t xml:space="preserve">3GPP TSG </w:t>
    </w:r>
    <w:r w:rsidR="00251C3C">
      <w:rPr>
        <w:b/>
        <w:color w:val="000000"/>
      </w:rPr>
      <w:t>RAN WG</w:t>
    </w:r>
    <w:r>
      <w:rPr>
        <w:b/>
        <w:color w:val="000000"/>
      </w:rPr>
      <w:t xml:space="preserve">6 </w:t>
    </w:r>
    <w:r w:rsidR="00251C3C">
      <w:rPr>
        <w:b/>
        <w:color w:val="000000"/>
      </w:rPr>
      <w:t xml:space="preserve">#3 </w:t>
    </w:r>
    <w:r w:rsidR="00D632AB">
      <w:rPr>
        <w:b/>
        <w:color w:val="000000"/>
      </w:rPr>
      <w:t xml:space="preserve">  </w:t>
    </w:r>
    <w:r w:rsidR="00954E2D">
      <w:rPr>
        <w:b/>
        <w:color w:val="000000"/>
      </w:rPr>
      <w:t xml:space="preserve">                                    </w:t>
    </w:r>
    <w:r>
      <w:rPr>
        <w:b/>
        <w:color w:val="000000"/>
      </w:rPr>
      <w:t xml:space="preserve">             </w:t>
    </w:r>
    <w:r w:rsidR="00954E2D">
      <w:rPr>
        <w:b/>
        <w:color w:val="000000"/>
      </w:rPr>
      <w:t xml:space="preserve">                         </w:t>
    </w:r>
    <w:r>
      <w:rPr>
        <w:b/>
        <w:color w:val="000000"/>
      </w:rPr>
      <w:t xml:space="preserve">       </w:t>
    </w:r>
    <w:r w:rsidR="0042774D">
      <w:rPr>
        <w:b/>
        <w:color w:val="000000"/>
      </w:rPr>
      <w:t>R6-170088</w:t>
    </w:r>
    <w:r w:rsidR="00D632AB">
      <w:rPr>
        <w:b/>
        <w:color w:val="000000"/>
      </w:rPr>
      <w:t xml:space="preserve">                                                                                             </w:t>
    </w:r>
  </w:p>
  <w:p w:rsidR="00251C3C" w:rsidRDefault="00D632AB" w:rsidP="00BD449D">
    <w:pPr>
      <w:pBdr>
        <w:bottom w:val="single" w:sz="4" w:space="10" w:color="auto"/>
      </w:pBdr>
      <w:tabs>
        <w:tab w:val="right" w:pos="9639"/>
      </w:tabs>
      <w:rPr>
        <w:b/>
        <w:color w:val="000000"/>
      </w:rPr>
    </w:pPr>
    <w:r>
      <w:rPr>
        <w:b/>
        <w:color w:val="000000"/>
      </w:rPr>
      <w:t>Athens, Greece,</w:t>
    </w:r>
    <w:r>
      <w:rPr>
        <w:b/>
        <w:color w:val="000000"/>
      </w:rPr>
      <w:tab/>
      <w:t>Agenda Item 6</w:t>
    </w:r>
    <w:r w:rsidR="00251C3C">
      <w:rPr>
        <w:b/>
        <w:color w:val="000000"/>
      </w:rPr>
      <w:t>.1</w:t>
    </w:r>
    <w:r w:rsidR="00D94B17">
      <w:rPr>
        <w:b/>
        <w:color w:val="000000"/>
      </w:rPr>
      <w:t>.1</w:t>
    </w:r>
  </w:p>
  <w:p w:rsidR="00BF598B" w:rsidRDefault="00BF598B" w:rsidP="00BD449D">
    <w:pPr>
      <w:pBdr>
        <w:bottom w:val="single" w:sz="4" w:space="10" w:color="auto"/>
      </w:pBdr>
      <w:tabs>
        <w:tab w:val="right" w:pos="9639"/>
      </w:tabs>
      <w:rPr>
        <w:b/>
        <w:color w:val="000000"/>
      </w:rPr>
    </w:pPr>
    <w:r>
      <w:rPr>
        <w:b/>
        <w:color w:val="000000"/>
      </w:rPr>
      <w:t xml:space="preserve">13-17 February 2017  </w:t>
    </w:r>
  </w:p>
  <w:p w:rsidR="00251C3C" w:rsidRPr="002C269E" w:rsidRDefault="00251C3C" w:rsidP="00BD449D">
    <w:pPr>
      <w:pBdr>
        <w:bottom w:val="single" w:sz="4" w:space="10" w:color="auto"/>
      </w:pBdr>
      <w:tabs>
        <w:tab w:val="right" w:pos="9639"/>
      </w:tabs>
      <w:spacing w:before="120"/>
      <w:rPr>
        <w:b/>
        <w:color w:val="000000"/>
      </w:rPr>
    </w:pPr>
    <w:r w:rsidRPr="00872A95">
      <w:rPr>
        <w:b/>
        <w:color w:val="000000"/>
      </w:rPr>
      <w:t>Source: Nokia</w:t>
    </w:r>
  </w:p>
  <w:p w:rsidR="00251C3C" w:rsidRDefault="00251C3C" w:rsidP="002419C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3C90E3A2"/>
    <w:lvl w:ilvl="0">
      <w:start w:val="1"/>
      <w:numFmt w:val="decimal"/>
      <w:pStyle w:val="Heading1"/>
      <w:lvlText w:val="%1."/>
      <w:legacy w:legacy="1" w:legacySpace="113" w:legacyIndent="0"/>
      <w:lvlJc w:val="left"/>
    </w:lvl>
    <w:lvl w:ilvl="1">
      <w:start w:val="1"/>
      <w:numFmt w:val="decimal"/>
      <w:pStyle w:val="Heading2"/>
      <w:lvlText w:val="%1.%2"/>
      <w:legacy w:legacy="1" w:legacySpace="113" w:legacyIndent="0"/>
      <w:lvlJc w:val="left"/>
    </w:lvl>
    <w:lvl w:ilvl="2">
      <w:start w:val="1"/>
      <w:numFmt w:val="decimal"/>
      <w:pStyle w:val="Heading3"/>
      <w:lvlText w:val="%1.%2.%3"/>
      <w:legacy w:legacy="1" w:legacySpace="113" w:legacyIndent="0"/>
      <w:lvlJc w:val="left"/>
    </w:lvl>
    <w:lvl w:ilvl="3">
      <w:start w:val="1"/>
      <w:numFmt w:val="decimal"/>
      <w:pStyle w:val="Heading4"/>
      <w:lvlText w:val="%1.%2.%3.%4"/>
      <w:legacy w:legacy="1" w:legacySpace="113" w:legacyIndent="0"/>
      <w:lvlJc w:val="left"/>
    </w:lvl>
    <w:lvl w:ilvl="4">
      <w:start w:val="1"/>
      <w:numFmt w:val="decimal"/>
      <w:pStyle w:val="Heading5"/>
      <w:lvlText w:val="%1.%2.%3.%4.%5"/>
      <w:legacy w:legacy="1" w:legacySpace="113" w:legacyIndent="0"/>
      <w:lvlJc w:val="left"/>
    </w:lvl>
    <w:lvl w:ilvl="5">
      <w:start w:val="1"/>
      <w:numFmt w:val="decimal"/>
      <w:pStyle w:val="Heading6"/>
      <w:lvlText w:val="%1.%2.%3.%4.%5.%6"/>
      <w:legacy w:legacy="1" w:legacySpace="113" w:legacyIndent="0"/>
      <w:lvlJc w:val="left"/>
    </w:lvl>
    <w:lvl w:ilvl="6">
      <w:start w:val="1"/>
      <w:numFmt w:val="decimal"/>
      <w:pStyle w:val="Heading7"/>
      <w:lvlText w:val="%1.%2.%3.%4.%5.%6.%7"/>
      <w:legacy w:legacy="1" w:legacySpace="113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13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13" w:legacyIndent="0"/>
      <w:lvlJc w:val="left"/>
    </w:lvl>
  </w:abstractNum>
  <w:abstractNum w:abstractNumId="1" w15:restartNumberingAfterBreak="0">
    <w:nsid w:val="01042690"/>
    <w:multiLevelType w:val="hybridMultilevel"/>
    <w:tmpl w:val="2806C1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8797E"/>
    <w:multiLevelType w:val="hybridMultilevel"/>
    <w:tmpl w:val="72C09E9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04973"/>
    <w:multiLevelType w:val="hybridMultilevel"/>
    <w:tmpl w:val="2744AB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0041D"/>
    <w:multiLevelType w:val="hybridMultilevel"/>
    <w:tmpl w:val="D9682A90"/>
    <w:lvl w:ilvl="0" w:tplc="B5C60604">
      <w:start w:val="1"/>
      <w:numFmt w:val="bullet"/>
      <w:pStyle w:val="Bulleted-1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5" w15:restartNumberingAfterBreak="0">
    <w:nsid w:val="187D18E8"/>
    <w:multiLevelType w:val="hybridMultilevel"/>
    <w:tmpl w:val="68282D32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88B4763"/>
    <w:multiLevelType w:val="hybridMultilevel"/>
    <w:tmpl w:val="C9D0D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296766"/>
    <w:multiLevelType w:val="hybridMultilevel"/>
    <w:tmpl w:val="16DC55FA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EF30F1D"/>
    <w:multiLevelType w:val="hybridMultilevel"/>
    <w:tmpl w:val="032269BC"/>
    <w:lvl w:ilvl="0" w:tplc="0409000F">
      <w:start w:val="1"/>
      <w:numFmt w:val="decimal"/>
      <w:pStyle w:val="Reference"/>
      <w:lvlText w:val="%1."/>
      <w:lvlJc w:val="left"/>
      <w:pPr>
        <w:tabs>
          <w:tab w:val="num" w:pos="2018"/>
        </w:tabs>
        <w:ind w:left="201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738"/>
        </w:tabs>
        <w:ind w:left="27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58"/>
        </w:tabs>
        <w:ind w:left="34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78"/>
        </w:tabs>
        <w:ind w:left="41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98"/>
        </w:tabs>
        <w:ind w:left="48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18"/>
        </w:tabs>
        <w:ind w:left="56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38"/>
        </w:tabs>
        <w:ind w:left="63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58"/>
        </w:tabs>
        <w:ind w:left="70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78"/>
        </w:tabs>
        <w:ind w:left="7778" w:hanging="180"/>
      </w:pPr>
    </w:lvl>
  </w:abstractNum>
  <w:abstractNum w:abstractNumId="9" w15:restartNumberingAfterBreak="0">
    <w:nsid w:val="21113E9E"/>
    <w:multiLevelType w:val="singleLevel"/>
    <w:tmpl w:val="B4D4D9E8"/>
    <w:lvl w:ilvl="0">
      <w:start w:val="1"/>
      <w:numFmt w:val="decimal"/>
      <w:pStyle w:val="AppendixH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2E43EAD"/>
    <w:multiLevelType w:val="hybridMultilevel"/>
    <w:tmpl w:val="6E4A6A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F0767"/>
    <w:multiLevelType w:val="hybridMultilevel"/>
    <w:tmpl w:val="63D2FC74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2AFA79A4"/>
    <w:multiLevelType w:val="hybridMultilevel"/>
    <w:tmpl w:val="D366945C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3" w15:restartNumberingAfterBreak="0">
    <w:nsid w:val="3A0B64C3"/>
    <w:multiLevelType w:val="hybridMultilevel"/>
    <w:tmpl w:val="C734886A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3C9857C1"/>
    <w:multiLevelType w:val="hybridMultilevel"/>
    <w:tmpl w:val="E7123E7E"/>
    <w:lvl w:ilvl="0" w:tplc="6B5622D4">
      <w:start w:val="19"/>
      <w:numFmt w:val="bullet"/>
      <w:pStyle w:val="TableContent-Bulleted"/>
      <w:lvlText w:val="-"/>
      <w:lvlJc w:val="left"/>
      <w:pPr>
        <w:ind w:left="720" w:hanging="360"/>
      </w:pPr>
      <w:rPr>
        <w:rFonts w:ascii="Verdana" w:hAnsi="Verdana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FF0A3A"/>
    <w:multiLevelType w:val="hybridMultilevel"/>
    <w:tmpl w:val="2494923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AD3673"/>
    <w:multiLevelType w:val="hybridMultilevel"/>
    <w:tmpl w:val="446C79B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43055330"/>
    <w:multiLevelType w:val="multilevel"/>
    <w:tmpl w:val="8C4CA342"/>
    <w:lvl w:ilvl="0">
      <w:start w:val="1"/>
      <w:numFmt w:val="upperLetter"/>
      <w:pStyle w:val="AppendixH4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2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Text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48622E9C"/>
    <w:multiLevelType w:val="hybridMultilevel"/>
    <w:tmpl w:val="07C6AC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9D6A6F"/>
    <w:multiLevelType w:val="hybridMultilevel"/>
    <w:tmpl w:val="E68AE060"/>
    <w:lvl w:ilvl="0" w:tplc="40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0" w15:restartNumberingAfterBreak="0">
    <w:nsid w:val="4AD80162"/>
    <w:multiLevelType w:val="hybridMultilevel"/>
    <w:tmpl w:val="7A441E5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7E02BB"/>
    <w:multiLevelType w:val="hybridMultilevel"/>
    <w:tmpl w:val="DF9C080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9529CB"/>
    <w:multiLevelType w:val="hybridMultilevel"/>
    <w:tmpl w:val="32F8AC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786986"/>
    <w:multiLevelType w:val="hybridMultilevel"/>
    <w:tmpl w:val="F4948BD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 w15:restartNumberingAfterBreak="0">
    <w:nsid w:val="612D3F0F"/>
    <w:multiLevelType w:val="hybridMultilevel"/>
    <w:tmpl w:val="E7DA4196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5" w15:restartNumberingAfterBreak="0">
    <w:nsid w:val="63F756FC"/>
    <w:multiLevelType w:val="hybridMultilevel"/>
    <w:tmpl w:val="A7CEFE22"/>
    <w:lvl w:ilvl="0" w:tplc="40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6" w15:restartNumberingAfterBreak="0">
    <w:nsid w:val="64A7282A"/>
    <w:multiLevelType w:val="hybridMultilevel"/>
    <w:tmpl w:val="36FA63FA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65B1719E"/>
    <w:multiLevelType w:val="hybridMultilevel"/>
    <w:tmpl w:val="FAC64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C4564E"/>
    <w:multiLevelType w:val="hybridMultilevel"/>
    <w:tmpl w:val="62EC6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C92FFC"/>
    <w:multiLevelType w:val="hybridMultilevel"/>
    <w:tmpl w:val="1098DEC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0" w15:restartNumberingAfterBreak="0">
    <w:nsid w:val="733803A5"/>
    <w:multiLevelType w:val="hybridMultilevel"/>
    <w:tmpl w:val="55308874"/>
    <w:lvl w:ilvl="0" w:tplc="5FD258E6">
      <w:start w:val="1"/>
      <w:numFmt w:val="decimal"/>
      <w:pStyle w:val="ReferenceList"/>
      <w:lvlText w:val="[%1]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3B0B43"/>
    <w:multiLevelType w:val="hybridMultilevel"/>
    <w:tmpl w:val="50426E9C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2" w15:restartNumberingAfterBreak="0">
    <w:nsid w:val="7C6D35B5"/>
    <w:multiLevelType w:val="hybridMultilevel"/>
    <w:tmpl w:val="47F05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9"/>
  </w:num>
  <w:num w:numId="5">
    <w:abstractNumId w:val="17"/>
  </w:num>
  <w:num w:numId="6">
    <w:abstractNumId w:val="30"/>
  </w:num>
  <w:num w:numId="7">
    <w:abstractNumId w:val="14"/>
  </w:num>
  <w:num w:numId="8">
    <w:abstractNumId w:val="1"/>
  </w:num>
  <w:num w:numId="9">
    <w:abstractNumId w:val="20"/>
  </w:num>
  <w:num w:numId="10">
    <w:abstractNumId w:val="2"/>
  </w:num>
  <w:num w:numId="11">
    <w:abstractNumId w:val="3"/>
  </w:num>
  <w:num w:numId="12">
    <w:abstractNumId w:val="21"/>
  </w:num>
  <w:num w:numId="13">
    <w:abstractNumId w:val="15"/>
  </w:num>
  <w:num w:numId="14">
    <w:abstractNumId w:val="12"/>
  </w:num>
  <w:num w:numId="15">
    <w:abstractNumId w:val="25"/>
  </w:num>
  <w:num w:numId="16">
    <w:abstractNumId w:val="31"/>
  </w:num>
  <w:num w:numId="17">
    <w:abstractNumId w:val="6"/>
  </w:num>
  <w:num w:numId="18">
    <w:abstractNumId w:val="26"/>
  </w:num>
  <w:num w:numId="19">
    <w:abstractNumId w:val="29"/>
  </w:num>
  <w:num w:numId="20">
    <w:abstractNumId w:val="28"/>
  </w:num>
  <w:num w:numId="21">
    <w:abstractNumId w:val="32"/>
  </w:num>
  <w:num w:numId="22">
    <w:abstractNumId w:val="27"/>
  </w:num>
  <w:num w:numId="23">
    <w:abstractNumId w:val="5"/>
  </w:num>
  <w:num w:numId="24">
    <w:abstractNumId w:val="24"/>
  </w:num>
  <w:num w:numId="25">
    <w:abstractNumId w:val="13"/>
  </w:num>
  <w:num w:numId="26">
    <w:abstractNumId w:val="11"/>
  </w:num>
  <w:num w:numId="27">
    <w:abstractNumId w:val="23"/>
  </w:num>
  <w:num w:numId="28">
    <w:abstractNumId w:val="16"/>
  </w:num>
  <w:num w:numId="29">
    <w:abstractNumId w:val="7"/>
  </w:num>
  <w:num w:numId="30">
    <w:abstractNumId w:val="19"/>
  </w:num>
  <w:num w:numId="31">
    <w:abstractNumId w:val="10"/>
  </w:num>
  <w:num w:numId="32">
    <w:abstractNumId w:val="18"/>
  </w:num>
  <w:num w:numId="33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intFractionalCharacterWidth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de-DE" w:vendorID="64" w:dllVersion="0" w:nlCheck="1" w:checkStyle="1"/>
  <w:activeWritingStyle w:appName="MSWord" w:lang="es-ES_tradnl" w:vendorID="64" w:dllVersion="0" w:nlCheck="1" w:checkStyle="1"/>
  <w:activeWritingStyle w:appName="MSWord" w:lang="fr-FR" w:vendorID="64" w:dllVersion="0" w:nlCheck="1" w:checkStyle="1"/>
  <w:activeWritingStyle w:appName="MSWord" w:lang="es-US" w:vendorID="64" w:dllVersion="0" w:nlCheck="1" w:checkStyle="1"/>
  <w:activeWritingStyle w:appName="MSWord" w:lang="en-I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723"/>
    <w:rsid w:val="000002E1"/>
    <w:rsid w:val="00001731"/>
    <w:rsid w:val="000038C5"/>
    <w:rsid w:val="00003DAE"/>
    <w:rsid w:val="000040F3"/>
    <w:rsid w:val="0000521C"/>
    <w:rsid w:val="000056DE"/>
    <w:rsid w:val="0000592A"/>
    <w:rsid w:val="000059B0"/>
    <w:rsid w:val="00005C54"/>
    <w:rsid w:val="00005DF1"/>
    <w:rsid w:val="00007448"/>
    <w:rsid w:val="000107CE"/>
    <w:rsid w:val="00011452"/>
    <w:rsid w:val="000118CA"/>
    <w:rsid w:val="000129D2"/>
    <w:rsid w:val="00013614"/>
    <w:rsid w:val="0001375D"/>
    <w:rsid w:val="00016016"/>
    <w:rsid w:val="00016605"/>
    <w:rsid w:val="00016872"/>
    <w:rsid w:val="00016C6F"/>
    <w:rsid w:val="00016D04"/>
    <w:rsid w:val="00017F75"/>
    <w:rsid w:val="0002035B"/>
    <w:rsid w:val="00020927"/>
    <w:rsid w:val="00020AC7"/>
    <w:rsid w:val="00021D70"/>
    <w:rsid w:val="000220DB"/>
    <w:rsid w:val="000224A9"/>
    <w:rsid w:val="00022645"/>
    <w:rsid w:val="00022DA7"/>
    <w:rsid w:val="00023A5E"/>
    <w:rsid w:val="00024D14"/>
    <w:rsid w:val="000252F2"/>
    <w:rsid w:val="000254FD"/>
    <w:rsid w:val="0002554D"/>
    <w:rsid w:val="00025A56"/>
    <w:rsid w:val="00025C67"/>
    <w:rsid w:val="00025E08"/>
    <w:rsid w:val="00025FF0"/>
    <w:rsid w:val="000274C5"/>
    <w:rsid w:val="0003027E"/>
    <w:rsid w:val="0003098F"/>
    <w:rsid w:val="000310E7"/>
    <w:rsid w:val="000316B5"/>
    <w:rsid w:val="000345C9"/>
    <w:rsid w:val="000345DD"/>
    <w:rsid w:val="000356E5"/>
    <w:rsid w:val="00035875"/>
    <w:rsid w:val="00035A4B"/>
    <w:rsid w:val="00035A5D"/>
    <w:rsid w:val="00036183"/>
    <w:rsid w:val="0003680E"/>
    <w:rsid w:val="000377C6"/>
    <w:rsid w:val="00037803"/>
    <w:rsid w:val="00037F28"/>
    <w:rsid w:val="000413DC"/>
    <w:rsid w:val="000419E0"/>
    <w:rsid w:val="00041D7C"/>
    <w:rsid w:val="000425D7"/>
    <w:rsid w:val="000429AC"/>
    <w:rsid w:val="00042AAB"/>
    <w:rsid w:val="00042E57"/>
    <w:rsid w:val="00044889"/>
    <w:rsid w:val="00044E27"/>
    <w:rsid w:val="00045729"/>
    <w:rsid w:val="00047114"/>
    <w:rsid w:val="0004722A"/>
    <w:rsid w:val="0004770F"/>
    <w:rsid w:val="00047F61"/>
    <w:rsid w:val="0005030A"/>
    <w:rsid w:val="000512A5"/>
    <w:rsid w:val="00052E15"/>
    <w:rsid w:val="00053F88"/>
    <w:rsid w:val="000540C1"/>
    <w:rsid w:val="00054EFC"/>
    <w:rsid w:val="00055E04"/>
    <w:rsid w:val="000560F0"/>
    <w:rsid w:val="000564EA"/>
    <w:rsid w:val="00056EB2"/>
    <w:rsid w:val="00056FB9"/>
    <w:rsid w:val="000609DB"/>
    <w:rsid w:val="00060EBB"/>
    <w:rsid w:val="00061D3D"/>
    <w:rsid w:val="00063527"/>
    <w:rsid w:val="0006423C"/>
    <w:rsid w:val="00064642"/>
    <w:rsid w:val="00064B68"/>
    <w:rsid w:val="00064C60"/>
    <w:rsid w:val="00064F80"/>
    <w:rsid w:val="0006587D"/>
    <w:rsid w:val="00065B8F"/>
    <w:rsid w:val="000669AF"/>
    <w:rsid w:val="00067E26"/>
    <w:rsid w:val="00070545"/>
    <w:rsid w:val="00070873"/>
    <w:rsid w:val="00070A57"/>
    <w:rsid w:val="00070AFD"/>
    <w:rsid w:val="00071264"/>
    <w:rsid w:val="000712F2"/>
    <w:rsid w:val="00071576"/>
    <w:rsid w:val="00071E44"/>
    <w:rsid w:val="0007209E"/>
    <w:rsid w:val="0007263C"/>
    <w:rsid w:val="0007280B"/>
    <w:rsid w:val="00072925"/>
    <w:rsid w:val="00072DD3"/>
    <w:rsid w:val="00073063"/>
    <w:rsid w:val="00073253"/>
    <w:rsid w:val="00073937"/>
    <w:rsid w:val="0007421F"/>
    <w:rsid w:val="00074A01"/>
    <w:rsid w:val="00074D9C"/>
    <w:rsid w:val="00074DEE"/>
    <w:rsid w:val="00075B35"/>
    <w:rsid w:val="00076300"/>
    <w:rsid w:val="000765D5"/>
    <w:rsid w:val="00076C05"/>
    <w:rsid w:val="000770E7"/>
    <w:rsid w:val="00080445"/>
    <w:rsid w:val="0008252D"/>
    <w:rsid w:val="00082649"/>
    <w:rsid w:val="0008293B"/>
    <w:rsid w:val="00082E0B"/>
    <w:rsid w:val="00084451"/>
    <w:rsid w:val="000849FB"/>
    <w:rsid w:val="00084A8E"/>
    <w:rsid w:val="000850E8"/>
    <w:rsid w:val="00085444"/>
    <w:rsid w:val="000856AF"/>
    <w:rsid w:val="00086000"/>
    <w:rsid w:val="00087A6A"/>
    <w:rsid w:val="00090B1F"/>
    <w:rsid w:val="00090BE5"/>
    <w:rsid w:val="00091072"/>
    <w:rsid w:val="00091102"/>
    <w:rsid w:val="0009198B"/>
    <w:rsid w:val="00092828"/>
    <w:rsid w:val="00093813"/>
    <w:rsid w:val="00093AE6"/>
    <w:rsid w:val="0009443D"/>
    <w:rsid w:val="0009473C"/>
    <w:rsid w:val="00095F61"/>
    <w:rsid w:val="00096EEC"/>
    <w:rsid w:val="00097EA0"/>
    <w:rsid w:val="000A0CDB"/>
    <w:rsid w:val="000A146C"/>
    <w:rsid w:val="000A16E2"/>
    <w:rsid w:val="000A1A4F"/>
    <w:rsid w:val="000A1CC3"/>
    <w:rsid w:val="000A288C"/>
    <w:rsid w:val="000A2924"/>
    <w:rsid w:val="000A3248"/>
    <w:rsid w:val="000A3480"/>
    <w:rsid w:val="000A5B1E"/>
    <w:rsid w:val="000A64FA"/>
    <w:rsid w:val="000A7A51"/>
    <w:rsid w:val="000B09FC"/>
    <w:rsid w:val="000B1019"/>
    <w:rsid w:val="000B132F"/>
    <w:rsid w:val="000B17D1"/>
    <w:rsid w:val="000B23BD"/>
    <w:rsid w:val="000B24BF"/>
    <w:rsid w:val="000B2B25"/>
    <w:rsid w:val="000B3158"/>
    <w:rsid w:val="000B35B9"/>
    <w:rsid w:val="000B3952"/>
    <w:rsid w:val="000B4917"/>
    <w:rsid w:val="000B4B3B"/>
    <w:rsid w:val="000B4BCA"/>
    <w:rsid w:val="000B4F86"/>
    <w:rsid w:val="000B67CC"/>
    <w:rsid w:val="000B6985"/>
    <w:rsid w:val="000B6D03"/>
    <w:rsid w:val="000B7290"/>
    <w:rsid w:val="000B7E37"/>
    <w:rsid w:val="000C0478"/>
    <w:rsid w:val="000C0A3D"/>
    <w:rsid w:val="000C1061"/>
    <w:rsid w:val="000C20D0"/>
    <w:rsid w:val="000C34E2"/>
    <w:rsid w:val="000C3629"/>
    <w:rsid w:val="000C42AB"/>
    <w:rsid w:val="000C56AD"/>
    <w:rsid w:val="000C5BBF"/>
    <w:rsid w:val="000C7A89"/>
    <w:rsid w:val="000D01EC"/>
    <w:rsid w:val="000D0272"/>
    <w:rsid w:val="000D0B8B"/>
    <w:rsid w:val="000D14C6"/>
    <w:rsid w:val="000D1972"/>
    <w:rsid w:val="000D2236"/>
    <w:rsid w:val="000D242E"/>
    <w:rsid w:val="000D30D2"/>
    <w:rsid w:val="000D3D2F"/>
    <w:rsid w:val="000D4ED8"/>
    <w:rsid w:val="000D6DE9"/>
    <w:rsid w:val="000E057B"/>
    <w:rsid w:val="000E0B36"/>
    <w:rsid w:val="000E1276"/>
    <w:rsid w:val="000E1583"/>
    <w:rsid w:val="000E2064"/>
    <w:rsid w:val="000E2F09"/>
    <w:rsid w:val="000E4C36"/>
    <w:rsid w:val="000E4F91"/>
    <w:rsid w:val="000E57C2"/>
    <w:rsid w:val="000E5B7C"/>
    <w:rsid w:val="000E6258"/>
    <w:rsid w:val="000E75F1"/>
    <w:rsid w:val="000F0641"/>
    <w:rsid w:val="000F1B9D"/>
    <w:rsid w:val="000F28D8"/>
    <w:rsid w:val="000F2B58"/>
    <w:rsid w:val="000F3653"/>
    <w:rsid w:val="000F6354"/>
    <w:rsid w:val="000F68B7"/>
    <w:rsid w:val="000F6A19"/>
    <w:rsid w:val="000F7DDA"/>
    <w:rsid w:val="00100206"/>
    <w:rsid w:val="001007D1"/>
    <w:rsid w:val="00100E6A"/>
    <w:rsid w:val="001010C2"/>
    <w:rsid w:val="00101252"/>
    <w:rsid w:val="00101D20"/>
    <w:rsid w:val="001029CC"/>
    <w:rsid w:val="00106879"/>
    <w:rsid w:val="00107AD1"/>
    <w:rsid w:val="00107E6D"/>
    <w:rsid w:val="00110EDD"/>
    <w:rsid w:val="0011123B"/>
    <w:rsid w:val="001115D0"/>
    <w:rsid w:val="00111B5C"/>
    <w:rsid w:val="00111E72"/>
    <w:rsid w:val="00112E5D"/>
    <w:rsid w:val="00113A78"/>
    <w:rsid w:val="00113CDB"/>
    <w:rsid w:val="00113EB2"/>
    <w:rsid w:val="001150FC"/>
    <w:rsid w:val="00116541"/>
    <w:rsid w:val="001167A8"/>
    <w:rsid w:val="00116AA5"/>
    <w:rsid w:val="00117123"/>
    <w:rsid w:val="00120B63"/>
    <w:rsid w:val="00120D83"/>
    <w:rsid w:val="00121033"/>
    <w:rsid w:val="001222D7"/>
    <w:rsid w:val="00122840"/>
    <w:rsid w:val="00123782"/>
    <w:rsid w:val="00123871"/>
    <w:rsid w:val="00124678"/>
    <w:rsid w:val="00124EA0"/>
    <w:rsid w:val="00124F25"/>
    <w:rsid w:val="001254FD"/>
    <w:rsid w:val="00125A58"/>
    <w:rsid w:val="00125F75"/>
    <w:rsid w:val="00126EF9"/>
    <w:rsid w:val="0012727F"/>
    <w:rsid w:val="001301DC"/>
    <w:rsid w:val="0013175D"/>
    <w:rsid w:val="00132390"/>
    <w:rsid w:val="001332AD"/>
    <w:rsid w:val="0013351D"/>
    <w:rsid w:val="00133880"/>
    <w:rsid w:val="001347CB"/>
    <w:rsid w:val="0013482B"/>
    <w:rsid w:val="0013490F"/>
    <w:rsid w:val="00135029"/>
    <w:rsid w:val="00136617"/>
    <w:rsid w:val="0013667C"/>
    <w:rsid w:val="00136FD1"/>
    <w:rsid w:val="001371C0"/>
    <w:rsid w:val="00137763"/>
    <w:rsid w:val="0013776A"/>
    <w:rsid w:val="0014136F"/>
    <w:rsid w:val="00143264"/>
    <w:rsid w:val="00144BB5"/>
    <w:rsid w:val="00145359"/>
    <w:rsid w:val="001468E7"/>
    <w:rsid w:val="00146B1D"/>
    <w:rsid w:val="00146D41"/>
    <w:rsid w:val="00146F68"/>
    <w:rsid w:val="00147550"/>
    <w:rsid w:val="00153138"/>
    <w:rsid w:val="0015332C"/>
    <w:rsid w:val="001538F5"/>
    <w:rsid w:val="00154165"/>
    <w:rsid w:val="0015493E"/>
    <w:rsid w:val="0015623F"/>
    <w:rsid w:val="00156BAA"/>
    <w:rsid w:val="001574D0"/>
    <w:rsid w:val="0015751C"/>
    <w:rsid w:val="00157C55"/>
    <w:rsid w:val="001610BF"/>
    <w:rsid w:val="00161295"/>
    <w:rsid w:val="00161876"/>
    <w:rsid w:val="00161FB9"/>
    <w:rsid w:val="00162842"/>
    <w:rsid w:val="001628CA"/>
    <w:rsid w:val="00163D9E"/>
    <w:rsid w:val="00164F16"/>
    <w:rsid w:val="00166A7D"/>
    <w:rsid w:val="001677E6"/>
    <w:rsid w:val="001703A9"/>
    <w:rsid w:val="00170459"/>
    <w:rsid w:val="001704E7"/>
    <w:rsid w:val="00170781"/>
    <w:rsid w:val="00171428"/>
    <w:rsid w:val="00172E6A"/>
    <w:rsid w:val="00172EE6"/>
    <w:rsid w:val="001732E1"/>
    <w:rsid w:val="00173372"/>
    <w:rsid w:val="0017359D"/>
    <w:rsid w:val="00175274"/>
    <w:rsid w:val="001757D4"/>
    <w:rsid w:val="00176017"/>
    <w:rsid w:val="00176754"/>
    <w:rsid w:val="00176A9E"/>
    <w:rsid w:val="00176F72"/>
    <w:rsid w:val="001770B1"/>
    <w:rsid w:val="0017740A"/>
    <w:rsid w:val="00180F01"/>
    <w:rsid w:val="00180FA8"/>
    <w:rsid w:val="001819C9"/>
    <w:rsid w:val="00181E15"/>
    <w:rsid w:val="0018206F"/>
    <w:rsid w:val="00182404"/>
    <w:rsid w:val="001826CC"/>
    <w:rsid w:val="00183B38"/>
    <w:rsid w:val="001849B9"/>
    <w:rsid w:val="00184A35"/>
    <w:rsid w:val="00184E0F"/>
    <w:rsid w:val="001851B9"/>
    <w:rsid w:val="001855E7"/>
    <w:rsid w:val="00185BC4"/>
    <w:rsid w:val="0018665D"/>
    <w:rsid w:val="00186D37"/>
    <w:rsid w:val="00186E4D"/>
    <w:rsid w:val="001902C1"/>
    <w:rsid w:val="00190DB2"/>
    <w:rsid w:val="0019144D"/>
    <w:rsid w:val="00192328"/>
    <w:rsid w:val="0019240A"/>
    <w:rsid w:val="0019376D"/>
    <w:rsid w:val="00193FFE"/>
    <w:rsid w:val="00194532"/>
    <w:rsid w:val="00194A5F"/>
    <w:rsid w:val="00194D52"/>
    <w:rsid w:val="00195E3C"/>
    <w:rsid w:val="0019628B"/>
    <w:rsid w:val="00196F0D"/>
    <w:rsid w:val="00197477"/>
    <w:rsid w:val="00197BDF"/>
    <w:rsid w:val="001A08B0"/>
    <w:rsid w:val="001A08D8"/>
    <w:rsid w:val="001A212D"/>
    <w:rsid w:val="001A21AC"/>
    <w:rsid w:val="001A3535"/>
    <w:rsid w:val="001A5A7B"/>
    <w:rsid w:val="001A60DF"/>
    <w:rsid w:val="001A6867"/>
    <w:rsid w:val="001A6B26"/>
    <w:rsid w:val="001A7152"/>
    <w:rsid w:val="001A7FAC"/>
    <w:rsid w:val="001A7FD6"/>
    <w:rsid w:val="001B0DF0"/>
    <w:rsid w:val="001B2F18"/>
    <w:rsid w:val="001B30B1"/>
    <w:rsid w:val="001B4C43"/>
    <w:rsid w:val="001B526F"/>
    <w:rsid w:val="001B5A24"/>
    <w:rsid w:val="001B623A"/>
    <w:rsid w:val="001B7915"/>
    <w:rsid w:val="001C02D1"/>
    <w:rsid w:val="001C07BF"/>
    <w:rsid w:val="001C0A2B"/>
    <w:rsid w:val="001C0EEA"/>
    <w:rsid w:val="001C121A"/>
    <w:rsid w:val="001C1542"/>
    <w:rsid w:val="001C1B4C"/>
    <w:rsid w:val="001C1E62"/>
    <w:rsid w:val="001C2971"/>
    <w:rsid w:val="001C2D6E"/>
    <w:rsid w:val="001C3179"/>
    <w:rsid w:val="001C41F5"/>
    <w:rsid w:val="001C44A8"/>
    <w:rsid w:val="001C44AC"/>
    <w:rsid w:val="001C5090"/>
    <w:rsid w:val="001C5581"/>
    <w:rsid w:val="001C5CD6"/>
    <w:rsid w:val="001C63DE"/>
    <w:rsid w:val="001D0C55"/>
    <w:rsid w:val="001D1220"/>
    <w:rsid w:val="001D2C0E"/>
    <w:rsid w:val="001D2FB1"/>
    <w:rsid w:val="001D30DB"/>
    <w:rsid w:val="001D3C5F"/>
    <w:rsid w:val="001D42A1"/>
    <w:rsid w:val="001D50B6"/>
    <w:rsid w:val="001D5E74"/>
    <w:rsid w:val="001D639C"/>
    <w:rsid w:val="001D6CD1"/>
    <w:rsid w:val="001D6D20"/>
    <w:rsid w:val="001D778D"/>
    <w:rsid w:val="001D77F4"/>
    <w:rsid w:val="001D79D6"/>
    <w:rsid w:val="001E0E12"/>
    <w:rsid w:val="001E21C4"/>
    <w:rsid w:val="001E38BD"/>
    <w:rsid w:val="001E4017"/>
    <w:rsid w:val="001E49F4"/>
    <w:rsid w:val="001E4C70"/>
    <w:rsid w:val="001E4D44"/>
    <w:rsid w:val="001E5193"/>
    <w:rsid w:val="001E5C35"/>
    <w:rsid w:val="001E5DC2"/>
    <w:rsid w:val="001E63EB"/>
    <w:rsid w:val="001E648F"/>
    <w:rsid w:val="001E66B2"/>
    <w:rsid w:val="001E673A"/>
    <w:rsid w:val="001E78F9"/>
    <w:rsid w:val="001F11C6"/>
    <w:rsid w:val="001F11F6"/>
    <w:rsid w:val="001F19AB"/>
    <w:rsid w:val="001F1B46"/>
    <w:rsid w:val="001F2189"/>
    <w:rsid w:val="001F2370"/>
    <w:rsid w:val="001F2448"/>
    <w:rsid w:val="001F258F"/>
    <w:rsid w:val="001F2798"/>
    <w:rsid w:val="001F2E9E"/>
    <w:rsid w:val="001F40C5"/>
    <w:rsid w:val="001F4491"/>
    <w:rsid w:val="001F583E"/>
    <w:rsid w:val="001F5C91"/>
    <w:rsid w:val="001F6A48"/>
    <w:rsid w:val="001F728A"/>
    <w:rsid w:val="001F7AFB"/>
    <w:rsid w:val="002017C3"/>
    <w:rsid w:val="00201BE0"/>
    <w:rsid w:val="0020250E"/>
    <w:rsid w:val="002026E8"/>
    <w:rsid w:val="0020296B"/>
    <w:rsid w:val="002036A0"/>
    <w:rsid w:val="00203880"/>
    <w:rsid w:val="00203A60"/>
    <w:rsid w:val="002048A0"/>
    <w:rsid w:val="00205EA6"/>
    <w:rsid w:val="002105FB"/>
    <w:rsid w:val="002107F9"/>
    <w:rsid w:val="00212269"/>
    <w:rsid w:val="002128EA"/>
    <w:rsid w:val="0021341C"/>
    <w:rsid w:val="002135FF"/>
    <w:rsid w:val="0021397F"/>
    <w:rsid w:val="00213C98"/>
    <w:rsid w:val="00213E23"/>
    <w:rsid w:val="0021413F"/>
    <w:rsid w:val="00214996"/>
    <w:rsid w:val="002154A6"/>
    <w:rsid w:val="00215684"/>
    <w:rsid w:val="002167F5"/>
    <w:rsid w:val="002204FD"/>
    <w:rsid w:val="0022168E"/>
    <w:rsid w:val="00222E99"/>
    <w:rsid w:val="0022329E"/>
    <w:rsid w:val="0022389F"/>
    <w:rsid w:val="00224972"/>
    <w:rsid w:val="00224C25"/>
    <w:rsid w:val="00224E21"/>
    <w:rsid w:val="00225735"/>
    <w:rsid w:val="00226527"/>
    <w:rsid w:val="002269DD"/>
    <w:rsid w:val="00226C61"/>
    <w:rsid w:val="0022733A"/>
    <w:rsid w:val="00227A49"/>
    <w:rsid w:val="002300CE"/>
    <w:rsid w:val="002305BF"/>
    <w:rsid w:val="0023128E"/>
    <w:rsid w:val="00232816"/>
    <w:rsid w:val="002329D4"/>
    <w:rsid w:val="00233E27"/>
    <w:rsid w:val="002341A7"/>
    <w:rsid w:val="0023467B"/>
    <w:rsid w:val="002349B3"/>
    <w:rsid w:val="00234F33"/>
    <w:rsid w:val="0023531E"/>
    <w:rsid w:val="002366BA"/>
    <w:rsid w:val="00236914"/>
    <w:rsid w:val="002376B4"/>
    <w:rsid w:val="00240252"/>
    <w:rsid w:val="00240800"/>
    <w:rsid w:val="002408D0"/>
    <w:rsid w:val="00240CAF"/>
    <w:rsid w:val="002414F7"/>
    <w:rsid w:val="002419CA"/>
    <w:rsid w:val="00242221"/>
    <w:rsid w:val="00242B36"/>
    <w:rsid w:val="00243003"/>
    <w:rsid w:val="00243446"/>
    <w:rsid w:val="00244270"/>
    <w:rsid w:val="00244893"/>
    <w:rsid w:val="00244F53"/>
    <w:rsid w:val="00244FF9"/>
    <w:rsid w:val="00245C93"/>
    <w:rsid w:val="00245E95"/>
    <w:rsid w:val="002462CE"/>
    <w:rsid w:val="00246F42"/>
    <w:rsid w:val="00251007"/>
    <w:rsid w:val="00251519"/>
    <w:rsid w:val="00251607"/>
    <w:rsid w:val="00251C3C"/>
    <w:rsid w:val="002520E6"/>
    <w:rsid w:val="00252DED"/>
    <w:rsid w:val="002532E1"/>
    <w:rsid w:val="00253A27"/>
    <w:rsid w:val="002549C9"/>
    <w:rsid w:val="0025549D"/>
    <w:rsid w:val="00255C83"/>
    <w:rsid w:val="0025653A"/>
    <w:rsid w:val="00256816"/>
    <w:rsid w:val="0026000B"/>
    <w:rsid w:val="002618C5"/>
    <w:rsid w:val="00262C96"/>
    <w:rsid w:val="0026322D"/>
    <w:rsid w:val="002646F0"/>
    <w:rsid w:val="002652D6"/>
    <w:rsid w:val="00267A6A"/>
    <w:rsid w:val="0027017F"/>
    <w:rsid w:val="002707BA"/>
    <w:rsid w:val="002707F9"/>
    <w:rsid w:val="002708F8"/>
    <w:rsid w:val="00270C87"/>
    <w:rsid w:val="00271659"/>
    <w:rsid w:val="00271CB9"/>
    <w:rsid w:val="00272779"/>
    <w:rsid w:val="00273008"/>
    <w:rsid w:val="00275711"/>
    <w:rsid w:val="00276743"/>
    <w:rsid w:val="00276836"/>
    <w:rsid w:val="002772DD"/>
    <w:rsid w:val="00277EDF"/>
    <w:rsid w:val="0028007F"/>
    <w:rsid w:val="00280BDF"/>
    <w:rsid w:val="00280EA4"/>
    <w:rsid w:val="00281F47"/>
    <w:rsid w:val="00283808"/>
    <w:rsid w:val="00283A93"/>
    <w:rsid w:val="00283C5A"/>
    <w:rsid w:val="0028423E"/>
    <w:rsid w:val="0028479A"/>
    <w:rsid w:val="002855E6"/>
    <w:rsid w:val="00285B2F"/>
    <w:rsid w:val="002879C0"/>
    <w:rsid w:val="00287FA7"/>
    <w:rsid w:val="00290C9C"/>
    <w:rsid w:val="00291581"/>
    <w:rsid w:val="00291AF5"/>
    <w:rsid w:val="00292019"/>
    <w:rsid w:val="0029257E"/>
    <w:rsid w:val="00292FEE"/>
    <w:rsid w:val="002932E7"/>
    <w:rsid w:val="00294CBF"/>
    <w:rsid w:val="00294E7A"/>
    <w:rsid w:val="00295645"/>
    <w:rsid w:val="00295987"/>
    <w:rsid w:val="002959E3"/>
    <w:rsid w:val="00296B9A"/>
    <w:rsid w:val="00296D0A"/>
    <w:rsid w:val="00297AF9"/>
    <w:rsid w:val="00297D2A"/>
    <w:rsid w:val="002A0623"/>
    <w:rsid w:val="002A1FFD"/>
    <w:rsid w:val="002A24B1"/>
    <w:rsid w:val="002A2B46"/>
    <w:rsid w:val="002A304F"/>
    <w:rsid w:val="002A3458"/>
    <w:rsid w:val="002A34F0"/>
    <w:rsid w:val="002A3797"/>
    <w:rsid w:val="002A5801"/>
    <w:rsid w:val="002A5D01"/>
    <w:rsid w:val="002A7A38"/>
    <w:rsid w:val="002A7ED6"/>
    <w:rsid w:val="002B00EA"/>
    <w:rsid w:val="002B0CB9"/>
    <w:rsid w:val="002B125B"/>
    <w:rsid w:val="002B34B9"/>
    <w:rsid w:val="002B3CE9"/>
    <w:rsid w:val="002B3ED7"/>
    <w:rsid w:val="002B585A"/>
    <w:rsid w:val="002B5E23"/>
    <w:rsid w:val="002B6D51"/>
    <w:rsid w:val="002B6DF2"/>
    <w:rsid w:val="002B7084"/>
    <w:rsid w:val="002B76DE"/>
    <w:rsid w:val="002B7879"/>
    <w:rsid w:val="002B78FA"/>
    <w:rsid w:val="002B7ACC"/>
    <w:rsid w:val="002B7ACE"/>
    <w:rsid w:val="002C110F"/>
    <w:rsid w:val="002C16E1"/>
    <w:rsid w:val="002C1E58"/>
    <w:rsid w:val="002C1FAF"/>
    <w:rsid w:val="002C2EFF"/>
    <w:rsid w:val="002C3364"/>
    <w:rsid w:val="002C39D3"/>
    <w:rsid w:val="002C3DA7"/>
    <w:rsid w:val="002C3FC0"/>
    <w:rsid w:val="002C42C8"/>
    <w:rsid w:val="002C44DD"/>
    <w:rsid w:val="002C4592"/>
    <w:rsid w:val="002C48DD"/>
    <w:rsid w:val="002C4BDD"/>
    <w:rsid w:val="002C4BF9"/>
    <w:rsid w:val="002C72A9"/>
    <w:rsid w:val="002C74CD"/>
    <w:rsid w:val="002D02E5"/>
    <w:rsid w:val="002D04B8"/>
    <w:rsid w:val="002D0B38"/>
    <w:rsid w:val="002D0CFB"/>
    <w:rsid w:val="002D1501"/>
    <w:rsid w:val="002D17BE"/>
    <w:rsid w:val="002D1D25"/>
    <w:rsid w:val="002D36B3"/>
    <w:rsid w:val="002D37D9"/>
    <w:rsid w:val="002D510C"/>
    <w:rsid w:val="002D5D50"/>
    <w:rsid w:val="002D6326"/>
    <w:rsid w:val="002D6545"/>
    <w:rsid w:val="002D66E0"/>
    <w:rsid w:val="002D67C8"/>
    <w:rsid w:val="002D7FB3"/>
    <w:rsid w:val="002E14A8"/>
    <w:rsid w:val="002E1E3C"/>
    <w:rsid w:val="002E24FC"/>
    <w:rsid w:val="002E324C"/>
    <w:rsid w:val="002E3497"/>
    <w:rsid w:val="002E4293"/>
    <w:rsid w:val="002E48FB"/>
    <w:rsid w:val="002E5EA7"/>
    <w:rsid w:val="002E6665"/>
    <w:rsid w:val="002E671D"/>
    <w:rsid w:val="002E6DAF"/>
    <w:rsid w:val="002E74A4"/>
    <w:rsid w:val="002E776E"/>
    <w:rsid w:val="002E7FC4"/>
    <w:rsid w:val="002F059D"/>
    <w:rsid w:val="002F08EF"/>
    <w:rsid w:val="002F0D82"/>
    <w:rsid w:val="002F19B2"/>
    <w:rsid w:val="002F2B4B"/>
    <w:rsid w:val="002F313F"/>
    <w:rsid w:val="002F3BD0"/>
    <w:rsid w:val="002F4D82"/>
    <w:rsid w:val="002F5562"/>
    <w:rsid w:val="002F576D"/>
    <w:rsid w:val="002F5D0E"/>
    <w:rsid w:val="002F62EB"/>
    <w:rsid w:val="002F70DE"/>
    <w:rsid w:val="002F78DE"/>
    <w:rsid w:val="003001C2"/>
    <w:rsid w:val="003001FD"/>
    <w:rsid w:val="003006E7"/>
    <w:rsid w:val="00300C34"/>
    <w:rsid w:val="00300D7D"/>
    <w:rsid w:val="00300EB7"/>
    <w:rsid w:val="00301CF5"/>
    <w:rsid w:val="00302A5C"/>
    <w:rsid w:val="00302BBF"/>
    <w:rsid w:val="00303213"/>
    <w:rsid w:val="0030330F"/>
    <w:rsid w:val="003048AE"/>
    <w:rsid w:val="00304B18"/>
    <w:rsid w:val="00304B21"/>
    <w:rsid w:val="00305B2C"/>
    <w:rsid w:val="00305D01"/>
    <w:rsid w:val="00306E18"/>
    <w:rsid w:val="00307877"/>
    <w:rsid w:val="00310B88"/>
    <w:rsid w:val="00310F41"/>
    <w:rsid w:val="00312C08"/>
    <w:rsid w:val="0031309C"/>
    <w:rsid w:val="00314039"/>
    <w:rsid w:val="00314896"/>
    <w:rsid w:val="003154F6"/>
    <w:rsid w:val="00316345"/>
    <w:rsid w:val="00317248"/>
    <w:rsid w:val="0031758A"/>
    <w:rsid w:val="0032014E"/>
    <w:rsid w:val="00320269"/>
    <w:rsid w:val="00320BD3"/>
    <w:rsid w:val="00321925"/>
    <w:rsid w:val="00321C5C"/>
    <w:rsid w:val="00321D6D"/>
    <w:rsid w:val="00322946"/>
    <w:rsid w:val="0032357A"/>
    <w:rsid w:val="00323F52"/>
    <w:rsid w:val="0032422C"/>
    <w:rsid w:val="003246ED"/>
    <w:rsid w:val="00324798"/>
    <w:rsid w:val="00324FFD"/>
    <w:rsid w:val="0032539F"/>
    <w:rsid w:val="0032559F"/>
    <w:rsid w:val="00325810"/>
    <w:rsid w:val="0032660A"/>
    <w:rsid w:val="00330276"/>
    <w:rsid w:val="00331BB1"/>
    <w:rsid w:val="00332647"/>
    <w:rsid w:val="003331B3"/>
    <w:rsid w:val="00333409"/>
    <w:rsid w:val="0033380C"/>
    <w:rsid w:val="00334548"/>
    <w:rsid w:val="003349CC"/>
    <w:rsid w:val="00335B1F"/>
    <w:rsid w:val="00335FA1"/>
    <w:rsid w:val="00336FC1"/>
    <w:rsid w:val="003378F8"/>
    <w:rsid w:val="00337B13"/>
    <w:rsid w:val="00340223"/>
    <w:rsid w:val="00340807"/>
    <w:rsid w:val="0034114D"/>
    <w:rsid w:val="003420FB"/>
    <w:rsid w:val="003431F1"/>
    <w:rsid w:val="00343311"/>
    <w:rsid w:val="00343394"/>
    <w:rsid w:val="0034391E"/>
    <w:rsid w:val="0034498D"/>
    <w:rsid w:val="00344E4F"/>
    <w:rsid w:val="00345B03"/>
    <w:rsid w:val="0034624B"/>
    <w:rsid w:val="00346B26"/>
    <w:rsid w:val="003478F5"/>
    <w:rsid w:val="00347A32"/>
    <w:rsid w:val="00347A88"/>
    <w:rsid w:val="00350A58"/>
    <w:rsid w:val="00351C27"/>
    <w:rsid w:val="00352E53"/>
    <w:rsid w:val="00354166"/>
    <w:rsid w:val="003541B8"/>
    <w:rsid w:val="00355B64"/>
    <w:rsid w:val="00357C24"/>
    <w:rsid w:val="00357CA0"/>
    <w:rsid w:val="00357EFE"/>
    <w:rsid w:val="00360267"/>
    <w:rsid w:val="00361017"/>
    <w:rsid w:val="00362DBB"/>
    <w:rsid w:val="0036494B"/>
    <w:rsid w:val="00364AF5"/>
    <w:rsid w:val="003669C2"/>
    <w:rsid w:val="00366F7D"/>
    <w:rsid w:val="003703AB"/>
    <w:rsid w:val="003705E1"/>
    <w:rsid w:val="0037064C"/>
    <w:rsid w:val="0037099A"/>
    <w:rsid w:val="00370C62"/>
    <w:rsid w:val="003711D5"/>
    <w:rsid w:val="00371E6D"/>
    <w:rsid w:val="00374CFE"/>
    <w:rsid w:val="003752C3"/>
    <w:rsid w:val="00375D1E"/>
    <w:rsid w:val="00376153"/>
    <w:rsid w:val="00376970"/>
    <w:rsid w:val="003773A0"/>
    <w:rsid w:val="003804F6"/>
    <w:rsid w:val="00380A6B"/>
    <w:rsid w:val="00380C2C"/>
    <w:rsid w:val="00380C2D"/>
    <w:rsid w:val="00380D2B"/>
    <w:rsid w:val="00381BC0"/>
    <w:rsid w:val="00382DD4"/>
    <w:rsid w:val="00383D58"/>
    <w:rsid w:val="00385131"/>
    <w:rsid w:val="003863BD"/>
    <w:rsid w:val="00386C3D"/>
    <w:rsid w:val="00387BE0"/>
    <w:rsid w:val="003903BC"/>
    <w:rsid w:val="00390D17"/>
    <w:rsid w:val="00391231"/>
    <w:rsid w:val="00391539"/>
    <w:rsid w:val="003929A4"/>
    <w:rsid w:val="0039427B"/>
    <w:rsid w:val="00395544"/>
    <w:rsid w:val="003956BD"/>
    <w:rsid w:val="00395DBF"/>
    <w:rsid w:val="003964CD"/>
    <w:rsid w:val="00396874"/>
    <w:rsid w:val="003968FA"/>
    <w:rsid w:val="00397965"/>
    <w:rsid w:val="003A0439"/>
    <w:rsid w:val="003A1EE9"/>
    <w:rsid w:val="003A3827"/>
    <w:rsid w:val="003A3835"/>
    <w:rsid w:val="003A38C6"/>
    <w:rsid w:val="003A464A"/>
    <w:rsid w:val="003A5030"/>
    <w:rsid w:val="003A56B0"/>
    <w:rsid w:val="003A5CA5"/>
    <w:rsid w:val="003A5EDE"/>
    <w:rsid w:val="003A75BC"/>
    <w:rsid w:val="003A7611"/>
    <w:rsid w:val="003A778E"/>
    <w:rsid w:val="003B05AC"/>
    <w:rsid w:val="003B1181"/>
    <w:rsid w:val="003B1529"/>
    <w:rsid w:val="003B23D3"/>
    <w:rsid w:val="003B24F8"/>
    <w:rsid w:val="003B2698"/>
    <w:rsid w:val="003B26B9"/>
    <w:rsid w:val="003B2A9B"/>
    <w:rsid w:val="003B3CC3"/>
    <w:rsid w:val="003B4726"/>
    <w:rsid w:val="003B557D"/>
    <w:rsid w:val="003B5703"/>
    <w:rsid w:val="003B6B9F"/>
    <w:rsid w:val="003B74A0"/>
    <w:rsid w:val="003B7617"/>
    <w:rsid w:val="003C0924"/>
    <w:rsid w:val="003C12D3"/>
    <w:rsid w:val="003C1340"/>
    <w:rsid w:val="003C142D"/>
    <w:rsid w:val="003C1ED2"/>
    <w:rsid w:val="003C3089"/>
    <w:rsid w:val="003C3508"/>
    <w:rsid w:val="003C3876"/>
    <w:rsid w:val="003C405F"/>
    <w:rsid w:val="003C51BE"/>
    <w:rsid w:val="003C623F"/>
    <w:rsid w:val="003C7062"/>
    <w:rsid w:val="003C718D"/>
    <w:rsid w:val="003D00D9"/>
    <w:rsid w:val="003D0D03"/>
    <w:rsid w:val="003D11DA"/>
    <w:rsid w:val="003D27DC"/>
    <w:rsid w:val="003D2895"/>
    <w:rsid w:val="003D2A5F"/>
    <w:rsid w:val="003D2A82"/>
    <w:rsid w:val="003D2CBB"/>
    <w:rsid w:val="003D30DE"/>
    <w:rsid w:val="003D4D5C"/>
    <w:rsid w:val="003D4E37"/>
    <w:rsid w:val="003D5AB3"/>
    <w:rsid w:val="003D6345"/>
    <w:rsid w:val="003D6B45"/>
    <w:rsid w:val="003D76B8"/>
    <w:rsid w:val="003D7A2F"/>
    <w:rsid w:val="003E0D86"/>
    <w:rsid w:val="003E11E6"/>
    <w:rsid w:val="003E2C61"/>
    <w:rsid w:val="003E2C7C"/>
    <w:rsid w:val="003E3331"/>
    <w:rsid w:val="003E33B2"/>
    <w:rsid w:val="003E3F62"/>
    <w:rsid w:val="003E5075"/>
    <w:rsid w:val="003E62C9"/>
    <w:rsid w:val="003E635E"/>
    <w:rsid w:val="003F0B54"/>
    <w:rsid w:val="003F1247"/>
    <w:rsid w:val="003F30F0"/>
    <w:rsid w:val="003F3118"/>
    <w:rsid w:val="003F3415"/>
    <w:rsid w:val="003F3557"/>
    <w:rsid w:val="003F45C6"/>
    <w:rsid w:val="003F4F27"/>
    <w:rsid w:val="003F5628"/>
    <w:rsid w:val="003F62E6"/>
    <w:rsid w:val="003F6F1F"/>
    <w:rsid w:val="003F70C3"/>
    <w:rsid w:val="003F7770"/>
    <w:rsid w:val="003F7810"/>
    <w:rsid w:val="003F7F6A"/>
    <w:rsid w:val="003F7F7A"/>
    <w:rsid w:val="00401415"/>
    <w:rsid w:val="0040287F"/>
    <w:rsid w:val="00403893"/>
    <w:rsid w:val="004049B3"/>
    <w:rsid w:val="00404E33"/>
    <w:rsid w:val="00406152"/>
    <w:rsid w:val="00411E51"/>
    <w:rsid w:val="00411F01"/>
    <w:rsid w:val="00412E15"/>
    <w:rsid w:val="00414073"/>
    <w:rsid w:val="00416985"/>
    <w:rsid w:val="004169C1"/>
    <w:rsid w:val="004171A0"/>
    <w:rsid w:val="00417EC2"/>
    <w:rsid w:val="00420390"/>
    <w:rsid w:val="00420466"/>
    <w:rsid w:val="0042108F"/>
    <w:rsid w:val="00422E98"/>
    <w:rsid w:val="00423066"/>
    <w:rsid w:val="00423856"/>
    <w:rsid w:val="00423B0F"/>
    <w:rsid w:val="00424BED"/>
    <w:rsid w:val="0042541F"/>
    <w:rsid w:val="004259A9"/>
    <w:rsid w:val="00425F24"/>
    <w:rsid w:val="0042774D"/>
    <w:rsid w:val="00427966"/>
    <w:rsid w:val="00427B3E"/>
    <w:rsid w:val="00427B61"/>
    <w:rsid w:val="00430E64"/>
    <w:rsid w:val="004312E0"/>
    <w:rsid w:val="00431908"/>
    <w:rsid w:val="00432C70"/>
    <w:rsid w:val="00432EE1"/>
    <w:rsid w:val="00432F1B"/>
    <w:rsid w:val="00432FF9"/>
    <w:rsid w:val="00433372"/>
    <w:rsid w:val="00433402"/>
    <w:rsid w:val="00433484"/>
    <w:rsid w:val="0043394B"/>
    <w:rsid w:val="00433CA3"/>
    <w:rsid w:val="0043407B"/>
    <w:rsid w:val="00435585"/>
    <w:rsid w:val="00435CE1"/>
    <w:rsid w:val="004367B4"/>
    <w:rsid w:val="00436E3B"/>
    <w:rsid w:val="004372E6"/>
    <w:rsid w:val="00437643"/>
    <w:rsid w:val="00440340"/>
    <w:rsid w:val="00441177"/>
    <w:rsid w:val="00441F86"/>
    <w:rsid w:val="004424BD"/>
    <w:rsid w:val="004427AB"/>
    <w:rsid w:val="0044450A"/>
    <w:rsid w:val="00444DD2"/>
    <w:rsid w:val="004464E8"/>
    <w:rsid w:val="00447BE5"/>
    <w:rsid w:val="0045011A"/>
    <w:rsid w:val="0045012E"/>
    <w:rsid w:val="004501A4"/>
    <w:rsid w:val="0045057C"/>
    <w:rsid w:val="00452035"/>
    <w:rsid w:val="00452731"/>
    <w:rsid w:val="004556F9"/>
    <w:rsid w:val="004561AD"/>
    <w:rsid w:val="004562EF"/>
    <w:rsid w:val="0045753C"/>
    <w:rsid w:val="004576B7"/>
    <w:rsid w:val="0046025D"/>
    <w:rsid w:val="00460558"/>
    <w:rsid w:val="00460D7A"/>
    <w:rsid w:val="0046186F"/>
    <w:rsid w:val="004622B3"/>
    <w:rsid w:val="004625B5"/>
    <w:rsid w:val="00462639"/>
    <w:rsid w:val="00463160"/>
    <w:rsid w:val="00463200"/>
    <w:rsid w:val="00463C75"/>
    <w:rsid w:val="00463DFA"/>
    <w:rsid w:val="00464801"/>
    <w:rsid w:val="00464C54"/>
    <w:rsid w:val="00464EB2"/>
    <w:rsid w:val="004650BE"/>
    <w:rsid w:val="00465CD9"/>
    <w:rsid w:val="00465F92"/>
    <w:rsid w:val="0046607F"/>
    <w:rsid w:val="00466367"/>
    <w:rsid w:val="00466DCA"/>
    <w:rsid w:val="00467995"/>
    <w:rsid w:val="004704AF"/>
    <w:rsid w:val="00470617"/>
    <w:rsid w:val="004709DB"/>
    <w:rsid w:val="00471F2C"/>
    <w:rsid w:val="004728E7"/>
    <w:rsid w:val="004733DE"/>
    <w:rsid w:val="0047424B"/>
    <w:rsid w:val="00475F64"/>
    <w:rsid w:val="00476F62"/>
    <w:rsid w:val="00476FC7"/>
    <w:rsid w:val="00477092"/>
    <w:rsid w:val="004775C2"/>
    <w:rsid w:val="004776AE"/>
    <w:rsid w:val="0047770C"/>
    <w:rsid w:val="004777CC"/>
    <w:rsid w:val="004812CF"/>
    <w:rsid w:val="004823FB"/>
    <w:rsid w:val="0048270F"/>
    <w:rsid w:val="00483362"/>
    <w:rsid w:val="00483C98"/>
    <w:rsid w:val="00484198"/>
    <w:rsid w:val="00484762"/>
    <w:rsid w:val="004859CF"/>
    <w:rsid w:val="00485E4E"/>
    <w:rsid w:val="00486806"/>
    <w:rsid w:val="004874C2"/>
    <w:rsid w:val="00490054"/>
    <w:rsid w:val="004911C6"/>
    <w:rsid w:val="00492304"/>
    <w:rsid w:val="00493EC6"/>
    <w:rsid w:val="00494EB8"/>
    <w:rsid w:val="004953C0"/>
    <w:rsid w:val="004A0B27"/>
    <w:rsid w:val="004A0CE3"/>
    <w:rsid w:val="004A12FE"/>
    <w:rsid w:val="004A2C92"/>
    <w:rsid w:val="004A4D25"/>
    <w:rsid w:val="004A508F"/>
    <w:rsid w:val="004A543A"/>
    <w:rsid w:val="004A5629"/>
    <w:rsid w:val="004A5BDB"/>
    <w:rsid w:val="004A5D7D"/>
    <w:rsid w:val="004A5FC5"/>
    <w:rsid w:val="004A5FE0"/>
    <w:rsid w:val="004A6519"/>
    <w:rsid w:val="004A6C6E"/>
    <w:rsid w:val="004A7143"/>
    <w:rsid w:val="004A796A"/>
    <w:rsid w:val="004B030A"/>
    <w:rsid w:val="004B121B"/>
    <w:rsid w:val="004B207F"/>
    <w:rsid w:val="004B29A6"/>
    <w:rsid w:val="004B423F"/>
    <w:rsid w:val="004B4F90"/>
    <w:rsid w:val="004B4FC7"/>
    <w:rsid w:val="004B5046"/>
    <w:rsid w:val="004B517E"/>
    <w:rsid w:val="004B5628"/>
    <w:rsid w:val="004B5A8D"/>
    <w:rsid w:val="004B7393"/>
    <w:rsid w:val="004B75B0"/>
    <w:rsid w:val="004B7FC1"/>
    <w:rsid w:val="004C044A"/>
    <w:rsid w:val="004C24EB"/>
    <w:rsid w:val="004C2624"/>
    <w:rsid w:val="004C28BB"/>
    <w:rsid w:val="004C2DFF"/>
    <w:rsid w:val="004C3923"/>
    <w:rsid w:val="004C3FFF"/>
    <w:rsid w:val="004C4327"/>
    <w:rsid w:val="004C45EB"/>
    <w:rsid w:val="004C4D88"/>
    <w:rsid w:val="004C51CF"/>
    <w:rsid w:val="004C5657"/>
    <w:rsid w:val="004C6D5E"/>
    <w:rsid w:val="004D0F50"/>
    <w:rsid w:val="004D14E7"/>
    <w:rsid w:val="004D1DA2"/>
    <w:rsid w:val="004D1F99"/>
    <w:rsid w:val="004D2A37"/>
    <w:rsid w:val="004D367E"/>
    <w:rsid w:val="004D3F61"/>
    <w:rsid w:val="004D4A96"/>
    <w:rsid w:val="004D4E3B"/>
    <w:rsid w:val="004D504F"/>
    <w:rsid w:val="004D6716"/>
    <w:rsid w:val="004D69A9"/>
    <w:rsid w:val="004D6A9C"/>
    <w:rsid w:val="004D7550"/>
    <w:rsid w:val="004D7A87"/>
    <w:rsid w:val="004D7FFC"/>
    <w:rsid w:val="004E13B7"/>
    <w:rsid w:val="004E21D5"/>
    <w:rsid w:val="004E254A"/>
    <w:rsid w:val="004E3D19"/>
    <w:rsid w:val="004E4F47"/>
    <w:rsid w:val="004E524A"/>
    <w:rsid w:val="004E58ED"/>
    <w:rsid w:val="004E5E9A"/>
    <w:rsid w:val="004E61C8"/>
    <w:rsid w:val="004E69B3"/>
    <w:rsid w:val="004E6B03"/>
    <w:rsid w:val="004E7ECF"/>
    <w:rsid w:val="004F0790"/>
    <w:rsid w:val="004F08BC"/>
    <w:rsid w:val="004F0B3A"/>
    <w:rsid w:val="004F183B"/>
    <w:rsid w:val="004F41C6"/>
    <w:rsid w:val="004F5210"/>
    <w:rsid w:val="004F5863"/>
    <w:rsid w:val="004F5B25"/>
    <w:rsid w:val="004F6649"/>
    <w:rsid w:val="004F7FEB"/>
    <w:rsid w:val="0050031D"/>
    <w:rsid w:val="00500614"/>
    <w:rsid w:val="00500AB9"/>
    <w:rsid w:val="00501D9C"/>
    <w:rsid w:val="005037AA"/>
    <w:rsid w:val="005048A2"/>
    <w:rsid w:val="005051CB"/>
    <w:rsid w:val="0050523B"/>
    <w:rsid w:val="00506019"/>
    <w:rsid w:val="00506884"/>
    <w:rsid w:val="00506C5B"/>
    <w:rsid w:val="00506FEF"/>
    <w:rsid w:val="00507058"/>
    <w:rsid w:val="0050790A"/>
    <w:rsid w:val="00507AAF"/>
    <w:rsid w:val="00510415"/>
    <w:rsid w:val="00510AB5"/>
    <w:rsid w:val="00510AF4"/>
    <w:rsid w:val="005118D4"/>
    <w:rsid w:val="00511F21"/>
    <w:rsid w:val="005124CF"/>
    <w:rsid w:val="00512A76"/>
    <w:rsid w:val="00513318"/>
    <w:rsid w:val="00513A8E"/>
    <w:rsid w:val="00513F47"/>
    <w:rsid w:val="00515D8E"/>
    <w:rsid w:val="00516459"/>
    <w:rsid w:val="00520D08"/>
    <w:rsid w:val="00521589"/>
    <w:rsid w:val="00521D2F"/>
    <w:rsid w:val="005230EB"/>
    <w:rsid w:val="00524583"/>
    <w:rsid w:val="005257C3"/>
    <w:rsid w:val="0052685C"/>
    <w:rsid w:val="005274FC"/>
    <w:rsid w:val="00527EF2"/>
    <w:rsid w:val="005306D2"/>
    <w:rsid w:val="005306D3"/>
    <w:rsid w:val="005319C9"/>
    <w:rsid w:val="005333C8"/>
    <w:rsid w:val="00533FE7"/>
    <w:rsid w:val="0053573D"/>
    <w:rsid w:val="005359FF"/>
    <w:rsid w:val="00535C75"/>
    <w:rsid w:val="0053658D"/>
    <w:rsid w:val="00536CBF"/>
    <w:rsid w:val="00537435"/>
    <w:rsid w:val="00537BE2"/>
    <w:rsid w:val="00537D68"/>
    <w:rsid w:val="00540C70"/>
    <w:rsid w:val="005424FC"/>
    <w:rsid w:val="00542647"/>
    <w:rsid w:val="005429FB"/>
    <w:rsid w:val="00544AB5"/>
    <w:rsid w:val="00544D53"/>
    <w:rsid w:val="0054522D"/>
    <w:rsid w:val="00546C27"/>
    <w:rsid w:val="00547A6B"/>
    <w:rsid w:val="005504EB"/>
    <w:rsid w:val="0055050E"/>
    <w:rsid w:val="00550783"/>
    <w:rsid w:val="0055129D"/>
    <w:rsid w:val="00551F5C"/>
    <w:rsid w:val="00552EA6"/>
    <w:rsid w:val="005533F4"/>
    <w:rsid w:val="005535C2"/>
    <w:rsid w:val="00553A6F"/>
    <w:rsid w:val="005542DC"/>
    <w:rsid w:val="00554B2F"/>
    <w:rsid w:val="005556A6"/>
    <w:rsid w:val="00555F10"/>
    <w:rsid w:val="00556441"/>
    <w:rsid w:val="005564A9"/>
    <w:rsid w:val="0055693E"/>
    <w:rsid w:val="005569C9"/>
    <w:rsid w:val="005569DC"/>
    <w:rsid w:val="00556FAD"/>
    <w:rsid w:val="005603AD"/>
    <w:rsid w:val="0056115D"/>
    <w:rsid w:val="00561332"/>
    <w:rsid w:val="00562506"/>
    <w:rsid w:val="005641A0"/>
    <w:rsid w:val="0056433D"/>
    <w:rsid w:val="0056488C"/>
    <w:rsid w:val="0056523C"/>
    <w:rsid w:val="0056575D"/>
    <w:rsid w:val="00565C03"/>
    <w:rsid w:val="00565ECC"/>
    <w:rsid w:val="00567DF3"/>
    <w:rsid w:val="005702A7"/>
    <w:rsid w:val="00573041"/>
    <w:rsid w:val="0057398D"/>
    <w:rsid w:val="00573DD7"/>
    <w:rsid w:val="00573E5F"/>
    <w:rsid w:val="0057574D"/>
    <w:rsid w:val="00575962"/>
    <w:rsid w:val="00576D7D"/>
    <w:rsid w:val="005775BD"/>
    <w:rsid w:val="005801F5"/>
    <w:rsid w:val="00581BBC"/>
    <w:rsid w:val="005821DE"/>
    <w:rsid w:val="00582678"/>
    <w:rsid w:val="00583162"/>
    <w:rsid w:val="00583B77"/>
    <w:rsid w:val="005842DE"/>
    <w:rsid w:val="00584EE8"/>
    <w:rsid w:val="00585364"/>
    <w:rsid w:val="00585CEF"/>
    <w:rsid w:val="00586961"/>
    <w:rsid w:val="005872BE"/>
    <w:rsid w:val="00587DB2"/>
    <w:rsid w:val="00590A6A"/>
    <w:rsid w:val="00590B2E"/>
    <w:rsid w:val="00591D2F"/>
    <w:rsid w:val="00592046"/>
    <w:rsid w:val="00592B0C"/>
    <w:rsid w:val="00592B6D"/>
    <w:rsid w:val="005937DA"/>
    <w:rsid w:val="00593D94"/>
    <w:rsid w:val="0059476A"/>
    <w:rsid w:val="005948BD"/>
    <w:rsid w:val="00595097"/>
    <w:rsid w:val="005954BF"/>
    <w:rsid w:val="00595612"/>
    <w:rsid w:val="0059583E"/>
    <w:rsid w:val="005964CD"/>
    <w:rsid w:val="0059669B"/>
    <w:rsid w:val="0059788F"/>
    <w:rsid w:val="00597C80"/>
    <w:rsid w:val="005A039A"/>
    <w:rsid w:val="005A0516"/>
    <w:rsid w:val="005A0E5D"/>
    <w:rsid w:val="005A16CE"/>
    <w:rsid w:val="005A17F3"/>
    <w:rsid w:val="005A1C51"/>
    <w:rsid w:val="005A1D64"/>
    <w:rsid w:val="005A28A3"/>
    <w:rsid w:val="005A3A29"/>
    <w:rsid w:val="005A41F4"/>
    <w:rsid w:val="005A5FCE"/>
    <w:rsid w:val="005A68FD"/>
    <w:rsid w:val="005A7A0A"/>
    <w:rsid w:val="005B1A52"/>
    <w:rsid w:val="005B2716"/>
    <w:rsid w:val="005B4C1F"/>
    <w:rsid w:val="005B531B"/>
    <w:rsid w:val="005B5450"/>
    <w:rsid w:val="005B545C"/>
    <w:rsid w:val="005B5A51"/>
    <w:rsid w:val="005B5C82"/>
    <w:rsid w:val="005B6327"/>
    <w:rsid w:val="005B6610"/>
    <w:rsid w:val="005B7FDE"/>
    <w:rsid w:val="005C011F"/>
    <w:rsid w:val="005C122F"/>
    <w:rsid w:val="005C1C4C"/>
    <w:rsid w:val="005C2E00"/>
    <w:rsid w:val="005C43BE"/>
    <w:rsid w:val="005C4BA2"/>
    <w:rsid w:val="005C5BD5"/>
    <w:rsid w:val="005C5C84"/>
    <w:rsid w:val="005C6A58"/>
    <w:rsid w:val="005C6D3D"/>
    <w:rsid w:val="005C7784"/>
    <w:rsid w:val="005D0186"/>
    <w:rsid w:val="005D0B68"/>
    <w:rsid w:val="005D1243"/>
    <w:rsid w:val="005D1F8F"/>
    <w:rsid w:val="005D247B"/>
    <w:rsid w:val="005D734A"/>
    <w:rsid w:val="005D7D17"/>
    <w:rsid w:val="005E0D8A"/>
    <w:rsid w:val="005E0DC5"/>
    <w:rsid w:val="005E15CF"/>
    <w:rsid w:val="005E2844"/>
    <w:rsid w:val="005E2F4F"/>
    <w:rsid w:val="005E309F"/>
    <w:rsid w:val="005E3CB2"/>
    <w:rsid w:val="005E3E3F"/>
    <w:rsid w:val="005E6DE7"/>
    <w:rsid w:val="005E74E4"/>
    <w:rsid w:val="005E7970"/>
    <w:rsid w:val="005E7A36"/>
    <w:rsid w:val="005F02BE"/>
    <w:rsid w:val="005F03CF"/>
    <w:rsid w:val="005F04AC"/>
    <w:rsid w:val="005F055B"/>
    <w:rsid w:val="005F5D3F"/>
    <w:rsid w:val="005F64BE"/>
    <w:rsid w:val="005F6638"/>
    <w:rsid w:val="005F6CF4"/>
    <w:rsid w:val="005F765D"/>
    <w:rsid w:val="005F7F56"/>
    <w:rsid w:val="006000A3"/>
    <w:rsid w:val="00600420"/>
    <w:rsid w:val="00600E03"/>
    <w:rsid w:val="00601401"/>
    <w:rsid w:val="00602858"/>
    <w:rsid w:val="00602EBD"/>
    <w:rsid w:val="00603CA3"/>
    <w:rsid w:val="00604301"/>
    <w:rsid w:val="00604417"/>
    <w:rsid w:val="0060482A"/>
    <w:rsid w:val="00604B38"/>
    <w:rsid w:val="0060599C"/>
    <w:rsid w:val="00605C37"/>
    <w:rsid w:val="006062AE"/>
    <w:rsid w:val="006062D3"/>
    <w:rsid w:val="00606746"/>
    <w:rsid w:val="0060702C"/>
    <w:rsid w:val="006072B6"/>
    <w:rsid w:val="00610801"/>
    <w:rsid w:val="00610816"/>
    <w:rsid w:val="0061095F"/>
    <w:rsid w:val="00611550"/>
    <w:rsid w:val="00611C89"/>
    <w:rsid w:val="006121C5"/>
    <w:rsid w:val="00613822"/>
    <w:rsid w:val="0061449A"/>
    <w:rsid w:val="00616768"/>
    <w:rsid w:val="00616777"/>
    <w:rsid w:val="00617E05"/>
    <w:rsid w:val="00617F36"/>
    <w:rsid w:val="00620225"/>
    <w:rsid w:val="0062073F"/>
    <w:rsid w:val="00620C27"/>
    <w:rsid w:val="00622F92"/>
    <w:rsid w:val="00623DD5"/>
    <w:rsid w:val="00625176"/>
    <w:rsid w:val="006254D1"/>
    <w:rsid w:val="00625B02"/>
    <w:rsid w:val="006262C1"/>
    <w:rsid w:val="00626344"/>
    <w:rsid w:val="00626C56"/>
    <w:rsid w:val="006302CD"/>
    <w:rsid w:val="0063143E"/>
    <w:rsid w:val="00631995"/>
    <w:rsid w:val="00631C9C"/>
    <w:rsid w:val="00631F4E"/>
    <w:rsid w:val="00632B01"/>
    <w:rsid w:val="00634C8F"/>
    <w:rsid w:val="00635187"/>
    <w:rsid w:val="006359A7"/>
    <w:rsid w:val="00636ADA"/>
    <w:rsid w:val="0063701A"/>
    <w:rsid w:val="00640A8E"/>
    <w:rsid w:val="00641577"/>
    <w:rsid w:val="00643201"/>
    <w:rsid w:val="0064366E"/>
    <w:rsid w:val="00643FB5"/>
    <w:rsid w:val="0064539F"/>
    <w:rsid w:val="00645CC2"/>
    <w:rsid w:val="006472BC"/>
    <w:rsid w:val="006473AE"/>
    <w:rsid w:val="00650060"/>
    <w:rsid w:val="006509DE"/>
    <w:rsid w:val="00652B48"/>
    <w:rsid w:val="00652E49"/>
    <w:rsid w:val="00652EC6"/>
    <w:rsid w:val="006532D9"/>
    <w:rsid w:val="00653D90"/>
    <w:rsid w:val="00653E64"/>
    <w:rsid w:val="0065406C"/>
    <w:rsid w:val="00654740"/>
    <w:rsid w:val="006547F9"/>
    <w:rsid w:val="00655F11"/>
    <w:rsid w:val="00657C88"/>
    <w:rsid w:val="006606BE"/>
    <w:rsid w:val="00660C59"/>
    <w:rsid w:val="00661B1B"/>
    <w:rsid w:val="00662B98"/>
    <w:rsid w:val="006631D0"/>
    <w:rsid w:val="00663783"/>
    <w:rsid w:val="00664643"/>
    <w:rsid w:val="00664D58"/>
    <w:rsid w:val="00666128"/>
    <w:rsid w:val="0066665E"/>
    <w:rsid w:val="00670407"/>
    <w:rsid w:val="006708ED"/>
    <w:rsid w:val="006713BB"/>
    <w:rsid w:val="006716AE"/>
    <w:rsid w:val="00671EF1"/>
    <w:rsid w:val="00672342"/>
    <w:rsid w:val="006726D0"/>
    <w:rsid w:val="00672A11"/>
    <w:rsid w:val="00673005"/>
    <w:rsid w:val="006732FD"/>
    <w:rsid w:val="00673719"/>
    <w:rsid w:val="006739A0"/>
    <w:rsid w:val="00673F40"/>
    <w:rsid w:val="00674227"/>
    <w:rsid w:val="00674925"/>
    <w:rsid w:val="00674D27"/>
    <w:rsid w:val="006755F6"/>
    <w:rsid w:val="0067573F"/>
    <w:rsid w:val="006768C9"/>
    <w:rsid w:val="0067783D"/>
    <w:rsid w:val="00680A49"/>
    <w:rsid w:val="00681421"/>
    <w:rsid w:val="006819CB"/>
    <w:rsid w:val="0068254D"/>
    <w:rsid w:val="0068285E"/>
    <w:rsid w:val="006829E1"/>
    <w:rsid w:val="00682BD1"/>
    <w:rsid w:val="0068370F"/>
    <w:rsid w:val="00683847"/>
    <w:rsid w:val="00683E63"/>
    <w:rsid w:val="0068449A"/>
    <w:rsid w:val="00684C9F"/>
    <w:rsid w:val="00684FD0"/>
    <w:rsid w:val="00685082"/>
    <w:rsid w:val="006867C4"/>
    <w:rsid w:val="006870B8"/>
    <w:rsid w:val="00687B2B"/>
    <w:rsid w:val="00687D35"/>
    <w:rsid w:val="0069047F"/>
    <w:rsid w:val="006910E4"/>
    <w:rsid w:val="00691981"/>
    <w:rsid w:val="00692367"/>
    <w:rsid w:val="00694738"/>
    <w:rsid w:val="006957A4"/>
    <w:rsid w:val="00696782"/>
    <w:rsid w:val="006967AE"/>
    <w:rsid w:val="00697B8E"/>
    <w:rsid w:val="00697DBA"/>
    <w:rsid w:val="006A15F1"/>
    <w:rsid w:val="006A1B65"/>
    <w:rsid w:val="006A3FF9"/>
    <w:rsid w:val="006A59D7"/>
    <w:rsid w:val="006A6280"/>
    <w:rsid w:val="006A7C05"/>
    <w:rsid w:val="006A7CA6"/>
    <w:rsid w:val="006B0565"/>
    <w:rsid w:val="006B0FB7"/>
    <w:rsid w:val="006B106A"/>
    <w:rsid w:val="006B1100"/>
    <w:rsid w:val="006B1188"/>
    <w:rsid w:val="006B1438"/>
    <w:rsid w:val="006B1706"/>
    <w:rsid w:val="006B1CE9"/>
    <w:rsid w:val="006B1E9D"/>
    <w:rsid w:val="006B4684"/>
    <w:rsid w:val="006B48CC"/>
    <w:rsid w:val="006B4CDE"/>
    <w:rsid w:val="006B505B"/>
    <w:rsid w:val="006B5F08"/>
    <w:rsid w:val="006B6553"/>
    <w:rsid w:val="006B67AA"/>
    <w:rsid w:val="006B7320"/>
    <w:rsid w:val="006C0AC6"/>
    <w:rsid w:val="006C31A6"/>
    <w:rsid w:val="006C3F18"/>
    <w:rsid w:val="006C4449"/>
    <w:rsid w:val="006C51CC"/>
    <w:rsid w:val="006C5D68"/>
    <w:rsid w:val="006C7341"/>
    <w:rsid w:val="006C7DB7"/>
    <w:rsid w:val="006C7EAE"/>
    <w:rsid w:val="006D0A55"/>
    <w:rsid w:val="006D0AEB"/>
    <w:rsid w:val="006D37DF"/>
    <w:rsid w:val="006D391F"/>
    <w:rsid w:val="006D3D48"/>
    <w:rsid w:val="006D4189"/>
    <w:rsid w:val="006D6531"/>
    <w:rsid w:val="006D6617"/>
    <w:rsid w:val="006E11DF"/>
    <w:rsid w:val="006E1388"/>
    <w:rsid w:val="006E2C44"/>
    <w:rsid w:val="006E3123"/>
    <w:rsid w:val="006E3B76"/>
    <w:rsid w:val="006E47A6"/>
    <w:rsid w:val="006E48B4"/>
    <w:rsid w:val="006E4DC1"/>
    <w:rsid w:val="006E5B63"/>
    <w:rsid w:val="006E6815"/>
    <w:rsid w:val="006E746A"/>
    <w:rsid w:val="006E7542"/>
    <w:rsid w:val="006E77B5"/>
    <w:rsid w:val="006E782B"/>
    <w:rsid w:val="006F0301"/>
    <w:rsid w:val="006F2868"/>
    <w:rsid w:val="006F33C6"/>
    <w:rsid w:val="006F39F4"/>
    <w:rsid w:val="006F5117"/>
    <w:rsid w:val="006F5A9F"/>
    <w:rsid w:val="006F5B4E"/>
    <w:rsid w:val="007031F1"/>
    <w:rsid w:val="007042B5"/>
    <w:rsid w:val="00704898"/>
    <w:rsid w:val="00704941"/>
    <w:rsid w:val="007055D8"/>
    <w:rsid w:val="00706654"/>
    <w:rsid w:val="0070679D"/>
    <w:rsid w:val="00706907"/>
    <w:rsid w:val="007071F4"/>
    <w:rsid w:val="00707BAA"/>
    <w:rsid w:val="00710244"/>
    <w:rsid w:val="007103C7"/>
    <w:rsid w:val="00711108"/>
    <w:rsid w:val="0071118D"/>
    <w:rsid w:val="00711F19"/>
    <w:rsid w:val="0071319F"/>
    <w:rsid w:val="00713567"/>
    <w:rsid w:val="00715623"/>
    <w:rsid w:val="007202D6"/>
    <w:rsid w:val="00720C36"/>
    <w:rsid w:val="00722F05"/>
    <w:rsid w:val="007235AE"/>
    <w:rsid w:val="007236B5"/>
    <w:rsid w:val="00724006"/>
    <w:rsid w:val="00724AB1"/>
    <w:rsid w:val="007256D8"/>
    <w:rsid w:val="00725E2E"/>
    <w:rsid w:val="00726719"/>
    <w:rsid w:val="00727885"/>
    <w:rsid w:val="00727CEB"/>
    <w:rsid w:val="00727DCD"/>
    <w:rsid w:val="0073032A"/>
    <w:rsid w:val="00731B36"/>
    <w:rsid w:val="00731D84"/>
    <w:rsid w:val="00731F77"/>
    <w:rsid w:val="00732297"/>
    <w:rsid w:val="00732668"/>
    <w:rsid w:val="00732864"/>
    <w:rsid w:val="007335B1"/>
    <w:rsid w:val="007339DD"/>
    <w:rsid w:val="00733D52"/>
    <w:rsid w:val="0073400F"/>
    <w:rsid w:val="00734DEC"/>
    <w:rsid w:val="00734E9C"/>
    <w:rsid w:val="00735620"/>
    <w:rsid w:val="00735622"/>
    <w:rsid w:val="00735D7B"/>
    <w:rsid w:val="00736FF7"/>
    <w:rsid w:val="00737BAE"/>
    <w:rsid w:val="00740DED"/>
    <w:rsid w:val="00741101"/>
    <w:rsid w:val="007416FE"/>
    <w:rsid w:val="00741BC5"/>
    <w:rsid w:val="00743507"/>
    <w:rsid w:val="0074389A"/>
    <w:rsid w:val="00744A64"/>
    <w:rsid w:val="00744B61"/>
    <w:rsid w:val="00745E64"/>
    <w:rsid w:val="007473AC"/>
    <w:rsid w:val="00747AA7"/>
    <w:rsid w:val="00747F04"/>
    <w:rsid w:val="007506F8"/>
    <w:rsid w:val="00750973"/>
    <w:rsid w:val="00750FBE"/>
    <w:rsid w:val="00751338"/>
    <w:rsid w:val="007514A7"/>
    <w:rsid w:val="00751A58"/>
    <w:rsid w:val="00751DB9"/>
    <w:rsid w:val="00752E44"/>
    <w:rsid w:val="007534B8"/>
    <w:rsid w:val="007546C2"/>
    <w:rsid w:val="00754F4F"/>
    <w:rsid w:val="00756BDF"/>
    <w:rsid w:val="007573A6"/>
    <w:rsid w:val="00757FB4"/>
    <w:rsid w:val="00760541"/>
    <w:rsid w:val="0076097E"/>
    <w:rsid w:val="00760A7D"/>
    <w:rsid w:val="00760BAB"/>
    <w:rsid w:val="00760D17"/>
    <w:rsid w:val="00761017"/>
    <w:rsid w:val="007611E5"/>
    <w:rsid w:val="00763FD9"/>
    <w:rsid w:val="0076411F"/>
    <w:rsid w:val="00764247"/>
    <w:rsid w:val="007646F8"/>
    <w:rsid w:val="007662CA"/>
    <w:rsid w:val="0076695D"/>
    <w:rsid w:val="0076760B"/>
    <w:rsid w:val="00767729"/>
    <w:rsid w:val="00770023"/>
    <w:rsid w:val="00770039"/>
    <w:rsid w:val="0077027D"/>
    <w:rsid w:val="00770524"/>
    <w:rsid w:val="00770BC6"/>
    <w:rsid w:val="00771238"/>
    <w:rsid w:val="00772068"/>
    <w:rsid w:val="007728F6"/>
    <w:rsid w:val="007739E3"/>
    <w:rsid w:val="00773CE3"/>
    <w:rsid w:val="00773FFD"/>
    <w:rsid w:val="00774FDB"/>
    <w:rsid w:val="007752E8"/>
    <w:rsid w:val="00775338"/>
    <w:rsid w:val="00776C70"/>
    <w:rsid w:val="00777655"/>
    <w:rsid w:val="00777A0D"/>
    <w:rsid w:val="00780170"/>
    <w:rsid w:val="007801E5"/>
    <w:rsid w:val="00780DB3"/>
    <w:rsid w:val="00780F8C"/>
    <w:rsid w:val="00781093"/>
    <w:rsid w:val="00781934"/>
    <w:rsid w:val="00782B74"/>
    <w:rsid w:val="00783534"/>
    <w:rsid w:val="00784187"/>
    <w:rsid w:val="00784F9A"/>
    <w:rsid w:val="00785C34"/>
    <w:rsid w:val="007876DD"/>
    <w:rsid w:val="007879BE"/>
    <w:rsid w:val="00787AFE"/>
    <w:rsid w:val="00790294"/>
    <w:rsid w:val="00790851"/>
    <w:rsid w:val="00790A8D"/>
    <w:rsid w:val="00791553"/>
    <w:rsid w:val="00791B18"/>
    <w:rsid w:val="00791C5C"/>
    <w:rsid w:val="00791EC5"/>
    <w:rsid w:val="0079236E"/>
    <w:rsid w:val="007931C0"/>
    <w:rsid w:val="007937D9"/>
    <w:rsid w:val="00793BA1"/>
    <w:rsid w:val="0079478B"/>
    <w:rsid w:val="007952A6"/>
    <w:rsid w:val="007959B3"/>
    <w:rsid w:val="00796095"/>
    <w:rsid w:val="007960D9"/>
    <w:rsid w:val="007A08B3"/>
    <w:rsid w:val="007A0FCE"/>
    <w:rsid w:val="007A103D"/>
    <w:rsid w:val="007A136A"/>
    <w:rsid w:val="007A3680"/>
    <w:rsid w:val="007A384D"/>
    <w:rsid w:val="007A3DE2"/>
    <w:rsid w:val="007A4040"/>
    <w:rsid w:val="007A4205"/>
    <w:rsid w:val="007A4768"/>
    <w:rsid w:val="007A5536"/>
    <w:rsid w:val="007A57BA"/>
    <w:rsid w:val="007A5993"/>
    <w:rsid w:val="007A5C5A"/>
    <w:rsid w:val="007A6738"/>
    <w:rsid w:val="007A6A99"/>
    <w:rsid w:val="007A6EE7"/>
    <w:rsid w:val="007A76F7"/>
    <w:rsid w:val="007B012C"/>
    <w:rsid w:val="007B045E"/>
    <w:rsid w:val="007B0A0E"/>
    <w:rsid w:val="007B106B"/>
    <w:rsid w:val="007B1636"/>
    <w:rsid w:val="007B1841"/>
    <w:rsid w:val="007B20A0"/>
    <w:rsid w:val="007B2283"/>
    <w:rsid w:val="007B22C3"/>
    <w:rsid w:val="007B29AB"/>
    <w:rsid w:val="007B3D4C"/>
    <w:rsid w:val="007B4924"/>
    <w:rsid w:val="007B5A4A"/>
    <w:rsid w:val="007B5BD5"/>
    <w:rsid w:val="007B61CA"/>
    <w:rsid w:val="007B73A4"/>
    <w:rsid w:val="007B7FBC"/>
    <w:rsid w:val="007C079B"/>
    <w:rsid w:val="007C097E"/>
    <w:rsid w:val="007C0FE1"/>
    <w:rsid w:val="007C1240"/>
    <w:rsid w:val="007C14F7"/>
    <w:rsid w:val="007C295F"/>
    <w:rsid w:val="007C2A60"/>
    <w:rsid w:val="007C32DC"/>
    <w:rsid w:val="007C36E2"/>
    <w:rsid w:val="007C4062"/>
    <w:rsid w:val="007C45F5"/>
    <w:rsid w:val="007C5656"/>
    <w:rsid w:val="007C605F"/>
    <w:rsid w:val="007C62CC"/>
    <w:rsid w:val="007C6F5D"/>
    <w:rsid w:val="007D0AAD"/>
    <w:rsid w:val="007D0C13"/>
    <w:rsid w:val="007D0D79"/>
    <w:rsid w:val="007D1927"/>
    <w:rsid w:val="007D1C74"/>
    <w:rsid w:val="007D2074"/>
    <w:rsid w:val="007D39BF"/>
    <w:rsid w:val="007D4D84"/>
    <w:rsid w:val="007D6294"/>
    <w:rsid w:val="007D6B2C"/>
    <w:rsid w:val="007D7523"/>
    <w:rsid w:val="007D7721"/>
    <w:rsid w:val="007D7759"/>
    <w:rsid w:val="007D77D2"/>
    <w:rsid w:val="007E09D9"/>
    <w:rsid w:val="007E1D4A"/>
    <w:rsid w:val="007E29BD"/>
    <w:rsid w:val="007E2C4A"/>
    <w:rsid w:val="007E2D97"/>
    <w:rsid w:val="007E3869"/>
    <w:rsid w:val="007E3EB4"/>
    <w:rsid w:val="007E4AB7"/>
    <w:rsid w:val="007E4F74"/>
    <w:rsid w:val="007E511A"/>
    <w:rsid w:val="007E51A6"/>
    <w:rsid w:val="007E63B6"/>
    <w:rsid w:val="007E6A26"/>
    <w:rsid w:val="007E6E7C"/>
    <w:rsid w:val="007E7394"/>
    <w:rsid w:val="007F02BD"/>
    <w:rsid w:val="007F1BB4"/>
    <w:rsid w:val="007F1F23"/>
    <w:rsid w:val="007F2189"/>
    <w:rsid w:val="007F3516"/>
    <w:rsid w:val="007F4CA3"/>
    <w:rsid w:val="007F5FAA"/>
    <w:rsid w:val="007F65C7"/>
    <w:rsid w:val="007F673B"/>
    <w:rsid w:val="007F6845"/>
    <w:rsid w:val="007F68F6"/>
    <w:rsid w:val="007F6DBF"/>
    <w:rsid w:val="007F7168"/>
    <w:rsid w:val="007F72A8"/>
    <w:rsid w:val="007F7462"/>
    <w:rsid w:val="007F7592"/>
    <w:rsid w:val="00800466"/>
    <w:rsid w:val="00800D96"/>
    <w:rsid w:val="00801980"/>
    <w:rsid w:val="00801B1E"/>
    <w:rsid w:val="0080253D"/>
    <w:rsid w:val="00802E18"/>
    <w:rsid w:val="00803C85"/>
    <w:rsid w:val="00804817"/>
    <w:rsid w:val="008051B4"/>
    <w:rsid w:val="00805EEF"/>
    <w:rsid w:val="00806291"/>
    <w:rsid w:val="0080706E"/>
    <w:rsid w:val="00807CDD"/>
    <w:rsid w:val="00812EAD"/>
    <w:rsid w:val="008133E3"/>
    <w:rsid w:val="0081410E"/>
    <w:rsid w:val="008141D0"/>
    <w:rsid w:val="00814593"/>
    <w:rsid w:val="00814E31"/>
    <w:rsid w:val="00816053"/>
    <w:rsid w:val="00816FAD"/>
    <w:rsid w:val="0081718D"/>
    <w:rsid w:val="00817C58"/>
    <w:rsid w:val="008201FF"/>
    <w:rsid w:val="00820883"/>
    <w:rsid w:val="0082123A"/>
    <w:rsid w:val="008219AA"/>
    <w:rsid w:val="00822A13"/>
    <w:rsid w:val="0082373D"/>
    <w:rsid w:val="00823745"/>
    <w:rsid w:val="00823767"/>
    <w:rsid w:val="00823808"/>
    <w:rsid w:val="00823890"/>
    <w:rsid w:val="00824265"/>
    <w:rsid w:val="00824862"/>
    <w:rsid w:val="008249E3"/>
    <w:rsid w:val="00825FDA"/>
    <w:rsid w:val="008270E5"/>
    <w:rsid w:val="0082742B"/>
    <w:rsid w:val="00827D65"/>
    <w:rsid w:val="00827D93"/>
    <w:rsid w:val="00831144"/>
    <w:rsid w:val="00831D76"/>
    <w:rsid w:val="00831DFD"/>
    <w:rsid w:val="00832D3C"/>
    <w:rsid w:val="00832FD9"/>
    <w:rsid w:val="008339E9"/>
    <w:rsid w:val="00833AE2"/>
    <w:rsid w:val="00833C13"/>
    <w:rsid w:val="008345A6"/>
    <w:rsid w:val="008346BB"/>
    <w:rsid w:val="0083491C"/>
    <w:rsid w:val="00834FFE"/>
    <w:rsid w:val="008355E5"/>
    <w:rsid w:val="00835978"/>
    <w:rsid w:val="00836E0B"/>
    <w:rsid w:val="0084018A"/>
    <w:rsid w:val="00840510"/>
    <w:rsid w:val="008411C2"/>
    <w:rsid w:val="008418E9"/>
    <w:rsid w:val="00842718"/>
    <w:rsid w:val="0084443A"/>
    <w:rsid w:val="00844CC5"/>
    <w:rsid w:val="0084513F"/>
    <w:rsid w:val="00845644"/>
    <w:rsid w:val="00845964"/>
    <w:rsid w:val="00845A5F"/>
    <w:rsid w:val="00845D0A"/>
    <w:rsid w:val="00846119"/>
    <w:rsid w:val="00846513"/>
    <w:rsid w:val="008467AC"/>
    <w:rsid w:val="00847426"/>
    <w:rsid w:val="00850001"/>
    <w:rsid w:val="008503D8"/>
    <w:rsid w:val="008512F2"/>
    <w:rsid w:val="00851EEF"/>
    <w:rsid w:val="008520EF"/>
    <w:rsid w:val="0085236F"/>
    <w:rsid w:val="00852BC5"/>
    <w:rsid w:val="008531D7"/>
    <w:rsid w:val="00853242"/>
    <w:rsid w:val="00853CCE"/>
    <w:rsid w:val="00853F13"/>
    <w:rsid w:val="008563C0"/>
    <w:rsid w:val="00856624"/>
    <w:rsid w:val="00856728"/>
    <w:rsid w:val="00856D6C"/>
    <w:rsid w:val="0085714F"/>
    <w:rsid w:val="00860C44"/>
    <w:rsid w:val="00860E14"/>
    <w:rsid w:val="00861B43"/>
    <w:rsid w:val="0086347F"/>
    <w:rsid w:val="00864DCF"/>
    <w:rsid w:val="00866E07"/>
    <w:rsid w:val="00867416"/>
    <w:rsid w:val="00867C36"/>
    <w:rsid w:val="008713C0"/>
    <w:rsid w:val="008715B6"/>
    <w:rsid w:val="008723C9"/>
    <w:rsid w:val="00872A95"/>
    <w:rsid w:val="00872D6F"/>
    <w:rsid w:val="00873278"/>
    <w:rsid w:val="00873872"/>
    <w:rsid w:val="008746AE"/>
    <w:rsid w:val="00874AD5"/>
    <w:rsid w:val="00874AF4"/>
    <w:rsid w:val="00874D9C"/>
    <w:rsid w:val="0087595E"/>
    <w:rsid w:val="008759B2"/>
    <w:rsid w:val="00875B00"/>
    <w:rsid w:val="00875C53"/>
    <w:rsid w:val="00875D0F"/>
    <w:rsid w:val="00876AD4"/>
    <w:rsid w:val="00876F36"/>
    <w:rsid w:val="00876FCE"/>
    <w:rsid w:val="008811B0"/>
    <w:rsid w:val="0088129A"/>
    <w:rsid w:val="00881586"/>
    <w:rsid w:val="008819A3"/>
    <w:rsid w:val="00881C10"/>
    <w:rsid w:val="00882874"/>
    <w:rsid w:val="008836F6"/>
    <w:rsid w:val="008837F8"/>
    <w:rsid w:val="00884126"/>
    <w:rsid w:val="00884B84"/>
    <w:rsid w:val="00884F19"/>
    <w:rsid w:val="0088512C"/>
    <w:rsid w:val="008862FC"/>
    <w:rsid w:val="00886C59"/>
    <w:rsid w:val="00887C78"/>
    <w:rsid w:val="00887E8B"/>
    <w:rsid w:val="0089016E"/>
    <w:rsid w:val="00890C31"/>
    <w:rsid w:val="008924CB"/>
    <w:rsid w:val="00892788"/>
    <w:rsid w:val="008935A4"/>
    <w:rsid w:val="0089363E"/>
    <w:rsid w:val="008937B8"/>
    <w:rsid w:val="00893D91"/>
    <w:rsid w:val="0089489A"/>
    <w:rsid w:val="008952BC"/>
    <w:rsid w:val="0089593A"/>
    <w:rsid w:val="00895CA8"/>
    <w:rsid w:val="00896226"/>
    <w:rsid w:val="00896B94"/>
    <w:rsid w:val="008979C6"/>
    <w:rsid w:val="00897E2E"/>
    <w:rsid w:val="008A007A"/>
    <w:rsid w:val="008A05D8"/>
    <w:rsid w:val="008A0CAE"/>
    <w:rsid w:val="008A1E88"/>
    <w:rsid w:val="008A2247"/>
    <w:rsid w:val="008A2AD6"/>
    <w:rsid w:val="008A3562"/>
    <w:rsid w:val="008A4CEF"/>
    <w:rsid w:val="008A52B4"/>
    <w:rsid w:val="008A57A3"/>
    <w:rsid w:val="008A5A5C"/>
    <w:rsid w:val="008A6924"/>
    <w:rsid w:val="008A6D8A"/>
    <w:rsid w:val="008A774A"/>
    <w:rsid w:val="008B18F5"/>
    <w:rsid w:val="008B1B23"/>
    <w:rsid w:val="008B1D54"/>
    <w:rsid w:val="008B21EC"/>
    <w:rsid w:val="008B22DC"/>
    <w:rsid w:val="008B339C"/>
    <w:rsid w:val="008B3638"/>
    <w:rsid w:val="008B38E5"/>
    <w:rsid w:val="008B4852"/>
    <w:rsid w:val="008B4FC5"/>
    <w:rsid w:val="008B519B"/>
    <w:rsid w:val="008B5A12"/>
    <w:rsid w:val="008B60E0"/>
    <w:rsid w:val="008B7DCA"/>
    <w:rsid w:val="008C024D"/>
    <w:rsid w:val="008C02CC"/>
    <w:rsid w:val="008C066F"/>
    <w:rsid w:val="008C0FE1"/>
    <w:rsid w:val="008C1831"/>
    <w:rsid w:val="008C1C31"/>
    <w:rsid w:val="008C25DB"/>
    <w:rsid w:val="008C6626"/>
    <w:rsid w:val="008C6E29"/>
    <w:rsid w:val="008C763E"/>
    <w:rsid w:val="008C7877"/>
    <w:rsid w:val="008D089B"/>
    <w:rsid w:val="008D1AF2"/>
    <w:rsid w:val="008D2927"/>
    <w:rsid w:val="008D2A11"/>
    <w:rsid w:val="008D2DFA"/>
    <w:rsid w:val="008D2F52"/>
    <w:rsid w:val="008D36AE"/>
    <w:rsid w:val="008D4AD6"/>
    <w:rsid w:val="008D4C50"/>
    <w:rsid w:val="008D4F40"/>
    <w:rsid w:val="008D527D"/>
    <w:rsid w:val="008D53DF"/>
    <w:rsid w:val="008D551E"/>
    <w:rsid w:val="008D612E"/>
    <w:rsid w:val="008D7140"/>
    <w:rsid w:val="008D74AF"/>
    <w:rsid w:val="008D7F32"/>
    <w:rsid w:val="008E0C68"/>
    <w:rsid w:val="008E0D3E"/>
    <w:rsid w:val="008E0EA5"/>
    <w:rsid w:val="008E1884"/>
    <w:rsid w:val="008E1F51"/>
    <w:rsid w:val="008E22B6"/>
    <w:rsid w:val="008E23C7"/>
    <w:rsid w:val="008E2815"/>
    <w:rsid w:val="008E3F1A"/>
    <w:rsid w:val="008E4964"/>
    <w:rsid w:val="008E5644"/>
    <w:rsid w:val="008E599C"/>
    <w:rsid w:val="008E6304"/>
    <w:rsid w:val="008E6F80"/>
    <w:rsid w:val="008E7442"/>
    <w:rsid w:val="008E74BE"/>
    <w:rsid w:val="008E791F"/>
    <w:rsid w:val="008F0EDA"/>
    <w:rsid w:val="008F4246"/>
    <w:rsid w:val="008F4B14"/>
    <w:rsid w:val="008F59BC"/>
    <w:rsid w:val="008F5F7C"/>
    <w:rsid w:val="00900364"/>
    <w:rsid w:val="00900F93"/>
    <w:rsid w:val="009028DC"/>
    <w:rsid w:val="0090304D"/>
    <w:rsid w:val="009034B6"/>
    <w:rsid w:val="009036BE"/>
    <w:rsid w:val="00903B7F"/>
    <w:rsid w:val="009040B2"/>
    <w:rsid w:val="00904557"/>
    <w:rsid w:val="00904CBA"/>
    <w:rsid w:val="00906640"/>
    <w:rsid w:val="00907529"/>
    <w:rsid w:val="00907B4D"/>
    <w:rsid w:val="00907DE9"/>
    <w:rsid w:val="0091010C"/>
    <w:rsid w:val="00911A90"/>
    <w:rsid w:val="00911D62"/>
    <w:rsid w:val="00911FA5"/>
    <w:rsid w:val="009122CC"/>
    <w:rsid w:val="0091263D"/>
    <w:rsid w:val="00913457"/>
    <w:rsid w:val="00913658"/>
    <w:rsid w:val="00913F17"/>
    <w:rsid w:val="00913FC3"/>
    <w:rsid w:val="00914445"/>
    <w:rsid w:val="0091450B"/>
    <w:rsid w:val="0091543B"/>
    <w:rsid w:val="009202FC"/>
    <w:rsid w:val="009214F9"/>
    <w:rsid w:val="009215A3"/>
    <w:rsid w:val="00921A57"/>
    <w:rsid w:val="009220A2"/>
    <w:rsid w:val="009221A6"/>
    <w:rsid w:val="00922AE5"/>
    <w:rsid w:val="00922F42"/>
    <w:rsid w:val="0092344E"/>
    <w:rsid w:val="009240E1"/>
    <w:rsid w:val="00924B20"/>
    <w:rsid w:val="00924C96"/>
    <w:rsid w:val="00924D38"/>
    <w:rsid w:val="009254CF"/>
    <w:rsid w:val="00925DEB"/>
    <w:rsid w:val="0093010C"/>
    <w:rsid w:val="009302F6"/>
    <w:rsid w:val="00930EC9"/>
    <w:rsid w:val="00931D5D"/>
    <w:rsid w:val="009324C9"/>
    <w:rsid w:val="00932688"/>
    <w:rsid w:val="00932AB4"/>
    <w:rsid w:val="00932AEB"/>
    <w:rsid w:val="00932DDA"/>
    <w:rsid w:val="009334A0"/>
    <w:rsid w:val="00933B0D"/>
    <w:rsid w:val="00934333"/>
    <w:rsid w:val="00934895"/>
    <w:rsid w:val="009349DB"/>
    <w:rsid w:val="00935BC1"/>
    <w:rsid w:val="00935CDA"/>
    <w:rsid w:val="00935CE3"/>
    <w:rsid w:val="00935E66"/>
    <w:rsid w:val="00935EF8"/>
    <w:rsid w:val="0093653D"/>
    <w:rsid w:val="00937523"/>
    <w:rsid w:val="00937E86"/>
    <w:rsid w:val="00940124"/>
    <w:rsid w:val="00940E9B"/>
    <w:rsid w:val="00941A6D"/>
    <w:rsid w:val="009420C8"/>
    <w:rsid w:val="0094249B"/>
    <w:rsid w:val="009432E1"/>
    <w:rsid w:val="00943382"/>
    <w:rsid w:val="009446F1"/>
    <w:rsid w:val="00945253"/>
    <w:rsid w:val="00945518"/>
    <w:rsid w:val="00945BDA"/>
    <w:rsid w:val="00945C36"/>
    <w:rsid w:val="00946CAB"/>
    <w:rsid w:val="0094720E"/>
    <w:rsid w:val="00950E33"/>
    <w:rsid w:val="009518AF"/>
    <w:rsid w:val="00953A5E"/>
    <w:rsid w:val="00954378"/>
    <w:rsid w:val="00954427"/>
    <w:rsid w:val="0095471C"/>
    <w:rsid w:val="00954E2D"/>
    <w:rsid w:val="00955736"/>
    <w:rsid w:val="00955A65"/>
    <w:rsid w:val="00957D88"/>
    <w:rsid w:val="00957DAC"/>
    <w:rsid w:val="00960717"/>
    <w:rsid w:val="00961DA1"/>
    <w:rsid w:val="0096289C"/>
    <w:rsid w:val="0096393A"/>
    <w:rsid w:val="009639AE"/>
    <w:rsid w:val="00963C41"/>
    <w:rsid w:val="00964752"/>
    <w:rsid w:val="00964861"/>
    <w:rsid w:val="00964911"/>
    <w:rsid w:val="00964CEA"/>
    <w:rsid w:val="00965128"/>
    <w:rsid w:val="0096533D"/>
    <w:rsid w:val="00965985"/>
    <w:rsid w:val="009663A7"/>
    <w:rsid w:val="009667F1"/>
    <w:rsid w:val="00966815"/>
    <w:rsid w:val="00967B07"/>
    <w:rsid w:val="0097052B"/>
    <w:rsid w:val="00971363"/>
    <w:rsid w:val="00972204"/>
    <w:rsid w:val="0097245A"/>
    <w:rsid w:val="009727A4"/>
    <w:rsid w:val="00972BA1"/>
    <w:rsid w:val="009747A2"/>
    <w:rsid w:val="00974B7C"/>
    <w:rsid w:val="00975233"/>
    <w:rsid w:val="00977264"/>
    <w:rsid w:val="0097776E"/>
    <w:rsid w:val="009777E0"/>
    <w:rsid w:val="009808A7"/>
    <w:rsid w:val="0098101E"/>
    <w:rsid w:val="0098118C"/>
    <w:rsid w:val="00981EA2"/>
    <w:rsid w:val="0098207B"/>
    <w:rsid w:val="00982304"/>
    <w:rsid w:val="00982B71"/>
    <w:rsid w:val="009830EA"/>
    <w:rsid w:val="0098565A"/>
    <w:rsid w:val="00986D40"/>
    <w:rsid w:val="00992454"/>
    <w:rsid w:val="0099284B"/>
    <w:rsid w:val="00994F8E"/>
    <w:rsid w:val="00995388"/>
    <w:rsid w:val="00995776"/>
    <w:rsid w:val="00995AF6"/>
    <w:rsid w:val="00995B84"/>
    <w:rsid w:val="00997058"/>
    <w:rsid w:val="00997A2A"/>
    <w:rsid w:val="00997B4F"/>
    <w:rsid w:val="009A0D9D"/>
    <w:rsid w:val="009A107F"/>
    <w:rsid w:val="009A1453"/>
    <w:rsid w:val="009A1B9E"/>
    <w:rsid w:val="009A2536"/>
    <w:rsid w:val="009A2979"/>
    <w:rsid w:val="009A2FAC"/>
    <w:rsid w:val="009A30BB"/>
    <w:rsid w:val="009A362B"/>
    <w:rsid w:val="009A43F8"/>
    <w:rsid w:val="009A6417"/>
    <w:rsid w:val="009A682F"/>
    <w:rsid w:val="009A6B59"/>
    <w:rsid w:val="009A754F"/>
    <w:rsid w:val="009A7A40"/>
    <w:rsid w:val="009A7C0A"/>
    <w:rsid w:val="009B0F17"/>
    <w:rsid w:val="009B0F59"/>
    <w:rsid w:val="009B0FB9"/>
    <w:rsid w:val="009B1A65"/>
    <w:rsid w:val="009B2E54"/>
    <w:rsid w:val="009B2EA4"/>
    <w:rsid w:val="009B2FFD"/>
    <w:rsid w:val="009B3545"/>
    <w:rsid w:val="009B3C70"/>
    <w:rsid w:val="009B41C2"/>
    <w:rsid w:val="009B454C"/>
    <w:rsid w:val="009B4673"/>
    <w:rsid w:val="009B49F9"/>
    <w:rsid w:val="009B4BDA"/>
    <w:rsid w:val="009B4F42"/>
    <w:rsid w:val="009B567E"/>
    <w:rsid w:val="009B5D18"/>
    <w:rsid w:val="009B68C4"/>
    <w:rsid w:val="009C0FA6"/>
    <w:rsid w:val="009C107A"/>
    <w:rsid w:val="009C17D9"/>
    <w:rsid w:val="009C1F83"/>
    <w:rsid w:val="009C2C21"/>
    <w:rsid w:val="009C34FA"/>
    <w:rsid w:val="009C439D"/>
    <w:rsid w:val="009C4589"/>
    <w:rsid w:val="009C5365"/>
    <w:rsid w:val="009C56C3"/>
    <w:rsid w:val="009C6068"/>
    <w:rsid w:val="009C6817"/>
    <w:rsid w:val="009C73D9"/>
    <w:rsid w:val="009C7EA3"/>
    <w:rsid w:val="009D01C1"/>
    <w:rsid w:val="009D0902"/>
    <w:rsid w:val="009D1101"/>
    <w:rsid w:val="009D1C09"/>
    <w:rsid w:val="009D2830"/>
    <w:rsid w:val="009D2A2F"/>
    <w:rsid w:val="009D3ECB"/>
    <w:rsid w:val="009D49A8"/>
    <w:rsid w:val="009D52CC"/>
    <w:rsid w:val="009D5F16"/>
    <w:rsid w:val="009D6C33"/>
    <w:rsid w:val="009D6E78"/>
    <w:rsid w:val="009D708F"/>
    <w:rsid w:val="009D7194"/>
    <w:rsid w:val="009E0178"/>
    <w:rsid w:val="009E045F"/>
    <w:rsid w:val="009E1C38"/>
    <w:rsid w:val="009E2D16"/>
    <w:rsid w:val="009E40CD"/>
    <w:rsid w:val="009E48FA"/>
    <w:rsid w:val="009E49E7"/>
    <w:rsid w:val="009E4EEE"/>
    <w:rsid w:val="009E5987"/>
    <w:rsid w:val="009E608B"/>
    <w:rsid w:val="009E610C"/>
    <w:rsid w:val="009E69E8"/>
    <w:rsid w:val="009E6A2D"/>
    <w:rsid w:val="009E6A6C"/>
    <w:rsid w:val="009E6E84"/>
    <w:rsid w:val="009E75A4"/>
    <w:rsid w:val="009E79A5"/>
    <w:rsid w:val="009E79A9"/>
    <w:rsid w:val="009F047B"/>
    <w:rsid w:val="009F09BD"/>
    <w:rsid w:val="009F0A96"/>
    <w:rsid w:val="009F0D19"/>
    <w:rsid w:val="009F15E9"/>
    <w:rsid w:val="009F1B4C"/>
    <w:rsid w:val="009F2AAC"/>
    <w:rsid w:val="009F3C9C"/>
    <w:rsid w:val="009F3F99"/>
    <w:rsid w:val="009F402E"/>
    <w:rsid w:val="009F4C1A"/>
    <w:rsid w:val="009F4E1D"/>
    <w:rsid w:val="009F533B"/>
    <w:rsid w:val="009F595A"/>
    <w:rsid w:val="009F5BC5"/>
    <w:rsid w:val="009F65E5"/>
    <w:rsid w:val="009F794E"/>
    <w:rsid w:val="00A00B88"/>
    <w:rsid w:val="00A018DA"/>
    <w:rsid w:val="00A01CE0"/>
    <w:rsid w:val="00A01D75"/>
    <w:rsid w:val="00A0244E"/>
    <w:rsid w:val="00A03CC9"/>
    <w:rsid w:val="00A043E4"/>
    <w:rsid w:val="00A04B13"/>
    <w:rsid w:val="00A04F65"/>
    <w:rsid w:val="00A05048"/>
    <w:rsid w:val="00A05476"/>
    <w:rsid w:val="00A05B74"/>
    <w:rsid w:val="00A06095"/>
    <w:rsid w:val="00A0609D"/>
    <w:rsid w:val="00A062ED"/>
    <w:rsid w:val="00A06B45"/>
    <w:rsid w:val="00A0725A"/>
    <w:rsid w:val="00A112F3"/>
    <w:rsid w:val="00A11AFB"/>
    <w:rsid w:val="00A12619"/>
    <w:rsid w:val="00A12BA8"/>
    <w:rsid w:val="00A1387A"/>
    <w:rsid w:val="00A147C5"/>
    <w:rsid w:val="00A14CA4"/>
    <w:rsid w:val="00A175CE"/>
    <w:rsid w:val="00A17A77"/>
    <w:rsid w:val="00A21606"/>
    <w:rsid w:val="00A22472"/>
    <w:rsid w:val="00A22840"/>
    <w:rsid w:val="00A23320"/>
    <w:rsid w:val="00A2414E"/>
    <w:rsid w:val="00A242EF"/>
    <w:rsid w:val="00A25805"/>
    <w:rsid w:val="00A25C8D"/>
    <w:rsid w:val="00A26E99"/>
    <w:rsid w:val="00A276E8"/>
    <w:rsid w:val="00A27A4D"/>
    <w:rsid w:val="00A27B19"/>
    <w:rsid w:val="00A305A8"/>
    <w:rsid w:val="00A30A70"/>
    <w:rsid w:val="00A30E24"/>
    <w:rsid w:val="00A31699"/>
    <w:rsid w:val="00A316A4"/>
    <w:rsid w:val="00A316A6"/>
    <w:rsid w:val="00A31A5D"/>
    <w:rsid w:val="00A322D3"/>
    <w:rsid w:val="00A32653"/>
    <w:rsid w:val="00A32987"/>
    <w:rsid w:val="00A33157"/>
    <w:rsid w:val="00A34412"/>
    <w:rsid w:val="00A34745"/>
    <w:rsid w:val="00A34A4B"/>
    <w:rsid w:val="00A35A56"/>
    <w:rsid w:val="00A35BAB"/>
    <w:rsid w:val="00A35F24"/>
    <w:rsid w:val="00A365E6"/>
    <w:rsid w:val="00A36B46"/>
    <w:rsid w:val="00A370C1"/>
    <w:rsid w:val="00A37899"/>
    <w:rsid w:val="00A40E39"/>
    <w:rsid w:val="00A40E44"/>
    <w:rsid w:val="00A417DA"/>
    <w:rsid w:val="00A4296E"/>
    <w:rsid w:val="00A42FA3"/>
    <w:rsid w:val="00A443B3"/>
    <w:rsid w:val="00A44EE9"/>
    <w:rsid w:val="00A45231"/>
    <w:rsid w:val="00A4587D"/>
    <w:rsid w:val="00A45D7B"/>
    <w:rsid w:val="00A46626"/>
    <w:rsid w:val="00A46C73"/>
    <w:rsid w:val="00A509BF"/>
    <w:rsid w:val="00A51DD6"/>
    <w:rsid w:val="00A52572"/>
    <w:rsid w:val="00A53B4D"/>
    <w:rsid w:val="00A54B8F"/>
    <w:rsid w:val="00A54E29"/>
    <w:rsid w:val="00A60583"/>
    <w:rsid w:val="00A61525"/>
    <w:rsid w:val="00A632A1"/>
    <w:rsid w:val="00A6363C"/>
    <w:rsid w:val="00A63F69"/>
    <w:rsid w:val="00A648F7"/>
    <w:rsid w:val="00A649FA"/>
    <w:rsid w:val="00A654CB"/>
    <w:rsid w:val="00A65673"/>
    <w:rsid w:val="00A6580E"/>
    <w:rsid w:val="00A6630A"/>
    <w:rsid w:val="00A66F0E"/>
    <w:rsid w:val="00A6792B"/>
    <w:rsid w:val="00A7013D"/>
    <w:rsid w:val="00A70765"/>
    <w:rsid w:val="00A71407"/>
    <w:rsid w:val="00A71F4C"/>
    <w:rsid w:val="00A74826"/>
    <w:rsid w:val="00A74DD3"/>
    <w:rsid w:val="00A7506C"/>
    <w:rsid w:val="00A750CB"/>
    <w:rsid w:val="00A80524"/>
    <w:rsid w:val="00A807E0"/>
    <w:rsid w:val="00A81337"/>
    <w:rsid w:val="00A81AFD"/>
    <w:rsid w:val="00A82BB5"/>
    <w:rsid w:val="00A82E1D"/>
    <w:rsid w:val="00A8353E"/>
    <w:rsid w:val="00A83724"/>
    <w:rsid w:val="00A8470D"/>
    <w:rsid w:val="00A85423"/>
    <w:rsid w:val="00A85777"/>
    <w:rsid w:val="00A858DE"/>
    <w:rsid w:val="00A860F5"/>
    <w:rsid w:val="00A86750"/>
    <w:rsid w:val="00A86776"/>
    <w:rsid w:val="00A86873"/>
    <w:rsid w:val="00A87A87"/>
    <w:rsid w:val="00A87AE3"/>
    <w:rsid w:val="00A90B50"/>
    <w:rsid w:val="00A917C7"/>
    <w:rsid w:val="00A91A40"/>
    <w:rsid w:val="00A91D87"/>
    <w:rsid w:val="00A91F87"/>
    <w:rsid w:val="00A926CB"/>
    <w:rsid w:val="00A928FE"/>
    <w:rsid w:val="00A9299A"/>
    <w:rsid w:val="00A9410A"/>
    <w:rsid w:val="00A942D1"/>
    <w:rsid w:val="00A96863"/>
    <w:rsid w:val="00A96B58"/>
    <w:rsid w:val="00A9708D"/>
    <w:rsid w:val="00A9724A"/>
    <w:rsid w:val="00A9737B"/>
    <w:rsid w:val="00A975B2"/>
    <w:rsid w:val="00A97698"/>
    <w:rsid w:val="00A97E1D"/>
    <w:rsid w:val="00AA0922"/>
    <w:rsid w:val="00AA1ACA"/>
    <w:rsid w:val="00AA1C40"/>
    <w:rsid w:val="00AA3396"/>
    <w:rsid w:val="00AA37FB"/>
    <w:rsid w:val="00AA3D26"/>
    <w:rsid w:val="00AA57A1"/>
    <w:rsid w:val="00AA5C30"/>
    <w:rsid w:val="00AA6187"/>
    <w:rsid w:val="00AA6F71"/>
    <w:rsid w:val="00AB0249"/>
    <w:rsid w:val="00AB04EB"/>
    <w:rsid w:val="00AB08B7"/>
    <w:rsid w:val="00AB0FE0"/>
    <w:rsid w:val="00AB2842"/>
    <w:rsid w:val="00AB290B"/>
    <w:rsid w:val="00AB2E41"/>
    <w:rsid w:val="00AB30F7"/>
    <w:rsid w:val="00AB397E"/>
    <w:rsid w:val="00AB39F5"/>
    <w:rsid w:val="00AB3AD5"/>
    <w:rsid w:val="00AB42B8"/>
    <w:rsid w:val="00AB4327"/>
    <w:rsid w:val="00AB4446"/>
    <w:rsid w:val="00AB4685"/>
    <w:rsid w:val="00AB4C8D"/>
    <w:rsid w:val="00AB56F1"/>
    <w:rsid w:val="00AB5755"/>
    <w:rsid w:val="00AB5F44"/>
    <w:rsid w:val="00AB6C95"/>
    <w:rsid w:val="00AB6E13"/>
    <w:rsid w:val="00AB6E45"/>
    <w:rsid w:val="00AC09A7"/>
    <w:rsid w:val="00AC1409"/>
    <w:rsid w:val="00AC3AFB"/>
    <w:rsid w:val="00AC3B8E"/>
    <w:rsid w:val="00AC4235"/>
    <w:rsid w:val="00AC559F"/>
    <w:rsid w:val="00AC60D9"/>
    <w:rsid w:val="00AC6832"/>
    <w:rsid w:val="00AC69A6"/>
    <w:rsid w:val="00AC750C"/>
    <w:rsid w:val="00AC7877"/>
    <w:rsid w:val="00AC7BB2"/>
    <w:rsid w:val="00AD0582"/>
    <w:rsid w:val="00AD06AF"/>
    <w:rsid w:val="00AD1ED6"/>
    <w:rsid w:val="00AD1FF6"/>
    <w:rsid w:val="00AD28BB"/>
    <w:rsid w:val="00AD3803"/>
    <w:rsid w:val="00AD4125"/>
    <w:rsid w:val="00AD4975"/>
    <w:rsid w:val="00AD4A07"/>
    <w:rsid w:val="00AD4DAD"/>
    <w:rsid w:val="00AD5AB9"/>
    <w:rsid w:val="00AD73D3"/>
    <w:rsid w:val="00AD74D0"/>
    <w:rsid w:val="00AD7C86"/>
    <w:rsid w:val="00AE030E"/>
    <w:rsid w:val="00AE08FA"/>
    <w:rsid w:val="00AE0A78"/>
    <w:rsid w:val="00AE0D98"/>
    <w:rsid w:val="00AE10E3"/>
    <w:rsid w:val="00AE2F67"/>
    <w:rsid w:val="00AE3220"/>
    <w:rsid w:val="00AE3B02"/>
    <w:rsid w:val="00AE4737"/>
    <w:rsid w:val="00AE4B31"/>
    <w:rsid w:val="00AE5145"/>
    <w:rsid w:val="00AE54F1"/>
    <w:rsid w:val="00AE6537"/>
    <w:rsid w:val="00AF0869"/>
    <w:rsid w:val="00AF0EFF"/>
    <w:rsid w:val="00AF25CD"/>
    <w:rsid w:val="00AF2D22"/>
    <w:rsid w:val="00AF3686"/>
    <w:rsid w:val="00AF59D8"/>
    <w:rsid w:val="00AF7DB0"/>
    <w:rsid w:val="00AF7E61"/>
    <w:rsid w:val="00B0039E"/>
    <w:rsid w:val="00B015E2"/>
    <w:rsid w:val="00B02659"/>
    <w:rsid w:val="00B02A8F"/>
    <w:rsid w:val="00B02FCF"/>
    <w:rsid w:val="00B04CA2"/>
    <w:rsid w:val="00B0534A"/>
    <w:rsid w:val="00B065D4"/>
    <w:rsid w:val="00B06B3D"/>
    <w:rsid w:val="00B06C61"/>
    <w:rsid w:val="00B10963"/>
    <w:rsid w:val="00B11774"/>
    <w:rsid w:val="00B11C45"/>
    <w:rsid w:val="00B12301"/>
    <w:rsid w:val="00B133A0"/>
    <w:rsid w:val="00B133E3"/>
    <w:rsid w:val="00B13AF8"/>
    <w:rsid w:val="00B14945"/>
    <w:rsid w:val="00B14C5D"/>
    <w:rsid w:val="00B176C8"/>
    <w:rsid w:val="00B17A80"/>
    <w:rsid w:val="00B20054"/>
    <w:rsid w:val="00B20A5E"/>
    <w:rsid w:val="00B21A9D"/>
    <w:rsid w:val="00B22E94"/>
    <w:rsid w:val="00B22F3C"/>
    <w:rsid w:val="00B23D74"/>
    <w:rsid w:val="00B24349"/>
    <w:rsid w:val="00B24585"/>
    <w:rsid w:val="00B2524D"/>
    <w:rsid w:val="00B2549E"/>
    <w:rsid w:val="00B25BA6"/>
    <w:rsid w:val="00B27EA4"/>
    <w:rsid w:val="00B3111E"/>
    <w:rsid w:val="00B3228B"/>
    <w:rsid w:val="00B33597"/>
    <w:rsid w:val="00B33AFC"/>
    <w:rsid w:val="00B34D07"/>
    <w:rsid w:val="00B34FEC"/>
    <w:rsid w:val="00B3586E"/>
    <w:rsid w:val="00B35E9E"/>
    <w:rsid w:val="00B36022"/>
    <w:rsid w:val="00B409A2"/>
    <w:rsid w:val="00B40D87"/>
    <w:rsid w:val="00B4161E"/>
    <w:rsid w:val="00B43424"/>
    <w:rsid w:val="00B43552"/>
    <w:rsid w:val="00B43FC7"/>
    <w:rsid w:val="00B46770"/>
    <w:rsid w:val="00B479F5"/>
    <w:rsid w:val="00B47A7D"/>
    <w:rsid w:val="00B500AB"/>
    <w:rsid w:val="00B504C7"/>
    <w:rsid w:val="00B50BD5"/>
    <w:rsid w:val="00B50EC4"/>
    <w:rsid w:val="00B5128E"/>
    <w:rsid w:val="00B516D4"/>
    <w:rsid w:val="00B52FE0"/>
    <w:rsid w:val="00B532EC"/>
    <w:rsid w:val="00B53BDD"/>
    <w:rsid w:val="00B544BB"/>
    <w:rsid w:val="00B54699"/>
    <w:rsid w:val="00B54FDF"/>
    <w:rsid w:val="00B55246"/>
    <w:rsid w:val="00B56F56"/>
    <w:rsid w:val="00B5717C"/>
    <w:rsid w:val="00B5773E"/>
    <w:rsid w:val="00B57870"/>
    <w:rsid w:val="00B6069E"/>
    <w:rsid w:val="00B60EC2"/>
    <w:rsid w:val="00B6134C"/>
    <w:rsid w:val="00B62640"/>
    <w:rsid w:val="00B636BD"/>
    <w:rsid w:val="00B647BC"/>
    <w:rsid w:val="00B64C34"/>
    <w:rsid w:val="00B65760"/>
    <w:rsid w:val="00B65CA8"/>
    <w:rsid w:val="00B660C3"/>
    <w:rsid w:val="00B66F66"/>
    <w:rsid w:val="00B674D7"/>
    <w:rsid w:val="00B677D3"/>
    <w:rsid w:val="00B67FC6"/>
    <w:rsid w:val="00B71761"/>
    <w:rsid w:val="00B719B3"/>
    <w:rsid w:val="00B72360"/>
    <w:rsid w:val="00B727B2"/>
    <w:rsid w:val="00B73BC3"/>
    <w:rsid w:val="00B742EF"/>
    <w:rsid w:val="00B74A71"/>
    <w:rsid w:val="00B74B73"/>
    <w:rsid w:val="00B74B7C"/>
    <w:rsid w:val="00B74F1A"/>
    <w:rsid w:val="00B76127"/>
    <w:rsid w:val="00B76611"/>
    <w:rsid w:val="00B766A6"/>
    <w:rsid w:val="00B76F1E"/>
    <w:rsid w:val="00B81622"/>
    <w:rsid w:val="00B81866"/>
    <w:rsid w:val="00B81A6E"/>
    <w:rsid w:val="00B833F5"/>
    <w:rsid w:val="00B83D2E"/>
    <w:rsid w:val="00B83F97"/>
    <w:rsid w:val="00B849CF"/>
    <w:rsid w:val="00B8601E"/>
    <w:rsid w:val="00B86437"/>
    <w:rsid w:val="00B87239"/>
    <w:rsid w:val="00B8782A"/>
    <w:rsid w:val="00B878CB"/>
    <w:rsid w:val="00B90019"/>
    <w:rsid w:val="00B9038A"/>
    <w:rsid w:val="00B908AE"/>
    <w:rsid w:val="00B912CE"/>
    <w:rsid w:val="00B913BE"/>
    <w:rsid w:val="00B91A4E"/>
    <w:rsid w:val="00B91C46"/>
    <w:rsid w:val="00B9251B"/>
    <w:rsid w:val="00B92E68"/>
    <w:rsid w:val="00B931AE"/>
    <w:rsid w:val="00B93899"/>
    <w:rsid w:val="00B94090"/>
    <w:rsid w:val="00B94799"/>
    <w:rsid w:val="00B94BEA"/>
    <w:rsid w:val="00B951B4"/>
    <w:rsid w:val="00B963A3"/>
    <w:rsid w:val="00B9667E"/>
    <w:rsid w:val="00B96BC0"/>
    <w:rsid w:val="00B97336"/>
    <w:rsid w:val="00BA05B0"/>
    <w:rsid w:val="00BA0A83"/>
    <w:rsid w:val="00BA0D45"/>
    <w:rsid w:val="00BA130A"/>
    <w:rsid w:val="00BA1623"/>
    <w:rsid w:val="00BA1A15"/>
    <w:rsid w:val="00BA1D17"/>
    <w:rsid w:val="00BA21B5"/>
    <w:rsid w:val="00BA24BB"/>
    <w:rsid w:val="00BA2647"/>
    <w:rsid w:val="00BA297E"/>
    <w:rsid w:val="00BA30B0"/>
    <w:rsid w:val="00BA3189"/>
    <w:rsid w:val="00BA49F0"/>
    <w:rsid w:val="00BA5C18"/>
    <w:rsid w:val="00BA62B0"/>
    <w:rsid w:val="00BA62FC"/>
    <w:rsid w:val="00BA63E6"/>
    <w:rsid w:val="00BA6F63"/>
    <w:rsid w:val="00BA73C8"/>
    <w:rsid w:val="00BA78AD"/>
    <w:rsid w:val="00BA7EB5"/>
    <w:rsid w:val="00BB01DE"/>
    <w:rsid w:val="00BB0E37"/>
    <w:rsid w:val="00BB13C1"/>
    <w:rsid w:val="00BB1B12"/>
    <w:rsid w:val="00BB1E02"/>
    <w:rsid w:val="00BB2863"/>
    <w:rsid w:val="00BB2B00"/>
    <w:rsid w:val="00BB338B"/>
    <w:rsid w:val="00BB4D11"/>
    <w:rsid w:val="00BB538B"/>
    <w:rsid w:val="00BB5B0C"/>
    <w:rsid w:val="00BB6162"/>
    <w:rsid w:val="00BB63EA"/>
    <w:rsid w:val="00BC10FB"/>
    <w:rsid w:val="00BC172A"/>
    <w:rsid w:val="00BC388F"/>
    <w:rsid w:val="00BC38DE"/>
    <w:rsid w:val="00BC4420"/>
    <w:rsid w:val="00BC4BAB"/>
    <w:rsid w:val="00BC51C1"/>
    <w:rsid w:val="00BC630F"/>
    <w:rsid w:val="00BC6354"/>
    <w:rsid w:val="00BC7280"/>
    <w:rsid w:val="00BC72BA"/>
    <w:rsid w:val="00BD0122"/>
    <w:rsid w:val="00BD0C50"/>
    <w:rsid w:val="00BD116D"/>
    <w:rsid w:val="00BD1381"/>
    <w:rsid w:val="00BD1C58"/>
    <w:rsid w:val="00BD2824"/>
    <w:rsid w:val="00BD32AF"/>
    <w:rsid w:val="00BD4098"/>
    <w:rsid w:val="00BD449D"/>
    <w:rsid w:val="00BD4F83"/>
    <w:rsid w:val="00BD5C8B"/>
    <w:rsid w:val="00BD798E"/>
    <w:rsid w:val="00BD7D4C"/>
    <w:rsid w:val="00BE00A2"/>
    <w:rsid w:val="00BE0BA1"/>
    <w:rsid w:val="00BE2453"/>
    <w:rsid w:val="00BE2540"/>
    <w:rsid w:val="00BE278F"/>
    <w:rsid w:val="00BE2D78"/>
    <w:rsid w:val="00BE3573"/>
    <w:rsid w:val="00BE42DA"/>
    <w:rsid w:val="00BE4ACE"/>
    <w:rsid w:val="00BE4EE0"/>
    <w:rsid w:val="00BE4F42"/>
    <w:rsid w:val="00BE555F"/>
    <w:rsid w:val="00BE55EF"/>
    <w:rsid w:val="00BE61E8"/>
    <w:rsid w:val="00BE6320"/>
    <w:rsid w:val="00BE6379"/>
    <w:rsid w:val="00BE70A6"/>
    <w:rsid w:val="00BE76C3"/>
    <w:rsid w:val="00BE7773"/>
    <w:rsid w:val="00BE7799"/>
    <w:rsid w:val="00BF13E3"/>
    <w:rsid w:val="00BF2A66"/>
    <w:rsid w:val="00BF2BAE"/>
    <w:rsid w:val="00BF3747"/>
    <w:rsid w:val="00BF37B7"/>
    <w:rsid w:val="00BF41B5"/>
    <w:rsid w:val="00BF4E42"/>
    <w:rsid w:val="00BF5395"/>
    <w:rsid w:val="00BF598B"/>
    <w:rsid w:val="00BF62A6"/>
    <w:rsid w:val="00BF6C06"/>
    <w:rsid w:val="00BF71B8"/>
    <w:rsid w:val="00BF7C7E"/>
    <w:rsid w:val="00BF7D0A"/>
    <w:rsid w:val="00C01C26"/>
    <w:rsid w:val="00C025F0"/>
    <w:rsid w:val="00C02C09"/>
    <w:rsid w:val="00C04723"/>
    <w:rsid w:val="00C0588A"/>
    <w:rsid w:val="00C05B00"/>
    <w:rsid w:val="00C063D9"/>
    <w:rsid w:val="00C06BDE"/>
    <w:rsid w:val="00C070C7"/>
    <w:rsid w:val="00C0711C"/>
    <w:rsid w:val="00C07529"/>
    <w:rsid w:val="00C078EB"/>
    <w:rsid w:val="00C102FE"/>
    <w:rsid w:val="00C116EB"/>
    <w:rsid w:val="00C11C9F"/>
    <w:rsid w:val="00C12C9D"/>
    <w:rsid w:val="00C1320C"/>
    <w:rsid w:val="00C134DF"/>
    <w:rsid w:val="00C145A7"/>
    <w:rsid w:val="00C14A6D"/>
    <w:rsid w:val="00C14B55"/>
    <w:rsid w:val="00C15868"/>
    <w:rsid w:val="00C16229"/>
    <w:rsid w:val="00C16294"/>
    <w:rsid w:val="00C17B6C"/>
    <w:rsid w:val="00C20BE2"/>
    <w:rsid w:val="00C22716"/>
    <w:rsid w:val="00C228D4"/>
    <w:rsid w:val="00C22A26"/>
    <w:rsid w:val="00C22BAC"/>
    <w:rsid w:val="00C245A0"/>
    <w:rsid w:val="00C24753"/>
    <w:rsid w:val="00C276AD"/>
    <w:rsid w:val="00C303B4"/>
    <w:rsid w:val="00C30713"/>
    <w:rsid w:val="00C3088D"/>
    <w:rsid w:val="00C30DE6"/>
    <w:rsid w:val="00C310FC"/>
    <w:rsid w:val="00C3345F"/>
    <w:rsid w:val="00C34426"/>
    <w:rsid w:val="00C34880"/>
    <w:rsid w:val="00C34974"/>
    <w:rsid w:val="00C34D6A"/>
    <w:rsid w:val="00C35098"/>
    <w:rsid w:val="00C351F0"/>
    <w:rsid w:val="00C35DEC"/>
    <w:rsid w:val="00C36C93"/>
    <w:rsid w:val="00C40050"/>
    <w:rsid w:val="00C40D34"/>
    <w:rsid w:val="00C40EAD"/>
    <w:rsid w:val="00C417CB"/>
    <w:rsid w:val="00C424EE"/>
    <w:rsid w:val="00C4265E"/>
    <w:rsid w:val="00C42FFE"/>
    <w:rsid w:val="00C4335A"/>
    <w:rsid w:val="00C43F0A"/>
    <w:rsid w:val="00C440F4"/>
    <w:rsid w:val="00C44B83"/>
    <w:rsid w:val="00C45EF3"/>
    <w:rsid w:val="00C4698C"/>
    <w:rsid w:val="00C46F0C"/>
    <w:rsid w:val="00C47895"/>
    <w:rsid w:val="00C50193"/>
    <w:rsid w:val="00C501D4"/>
    <w:rsid w:val="00C50235"/>
    <w:rsid w:val="00C50656"/>
    <w:rsid w:val="00C50E67"/>
    <w:rsid w:val="00C51203"/>
    <w:rsid w:val="00C51FAA"/>
    <w:rsid w:val="00C5288C"/>
    <w:rsid w:val="00C52A06"/>
    <w:rsid w:val="00C5311C"/>
    <w:rsid w:val="00C538A7"/>
    <w:rsid w:val="00C53FDF"/>
    <w:rsid w:val="00C5471F"/>
    <w:rsid w:val="00C56293"/>
    <w:rsid w:val="00C563F8"/>
    <w:rsid w:val="00C56E52"/>
    <w:rsid w:val="00C574E9"/>
    <w:rsid w:val="00C61BA1"/>
    <w:rsid w:val="00C625FD"/>
    <w:rsid w:val="00C62B8D"/>
    <w:rsid w:val="00C63DED"/>
    <w:rsid w:val="00C64541"/>
    <w:rsid w:val="00C64C45"/>
    <w:rsid w:val="00C651F1"/>
    <w:rsid w:val="00C662E4"/>
    <w:rsid w:val="00C6641A"/>
    <w:rsid w:val="00C664D6"/>
    <w:rsid w:val="00C7112E"/>
    <w:rsid w:val="00C713F7"/>
    <w:rsid w:val="00C71917"/>
    <w:rsid w:val="00C72B8B"/>
    <w:rsid w:val="00C7404E"/>
    <w:rsid w:val="00C743BE"/>
    <w:rsid w:val="00C749B3"/>
    <w:rsid w:val="00C7550D"/>
    <w:rsid w:val="00C7561E"/>
    <w:rsid w:val="00C757AF"/>
    <w:rsid w:val="00C75A85"/>
    <w:rsid w:val="00C76A28"/>
    <w:rsid w:val="00C76D3C"/>
    <w:rsid w:val="00C805D1"/>
    <w:rsid w:val="00C8067E"/>
    <w:rsid w:val="00C80DC7"/>
    <w:rsid w:val="00C81A18"/>
    <w:rsid w:val="00C82D6C"/>
    <w:rsid w:val="00C83844"/>
    <w:rsid w:val="00C83AD7"/>
    <w:rsid w:val="00C84699"/>
    <w:rsid w:val="00C846DC"/>
    <w:rsid w:val="00C84E32"/>
    <w:rsid w:val="00C86905"/>
    <w:rsid w:val="00C8712A"/>
    <w:rsid w:val="00C90325"/>
    <w:rsid w:val="00C90EB8"/>
    <w:rsid w:val="00C918DE"/>
    <w:rsid w:val="00C92021"/>
    <w:rsid w:val="00C9228B"/>
    <w:rsid w:val="00C92462"/>
    <w:rsid w:val="00C925B7"/>
    <w:rsid w:val="00C92E74"/>
    <w:rsid w:val="00C94549"/>
    <w:rsid w:val="00C9572E"/>
    <w:rsid w:val="00C95E10"/>
    <w:rsid w:val="00C961F4"/>
    <w:rsid w:val="00C96312"/>
    <w:rsid w:val="00C9644D"/>
    <w:rsid w:val="00C968F0"/>
    <w:rsid w:val="00C97092"/>
    <w:rsid w:val="00C9792A"/>
    <w:rsid w:val="00CA0E64"/>
    <w:rsid w:val="00CA0F1D"/>
    <w:rsid w:val="00CA1374"/>
    <w:rsid w:val="00CA2484"/>
    <w:rsid w:val="00CA40BF"/>
    <w:rsid w:val="00CA48FA"/>
    <w:rsid w:val="00CA54F3"/>
    <w:rsid w:val="00CA5FC2"/>
    <w:rsid w:val="00CA62EF"/>
    <w:rsid w:val="00CA6FEB"/>
    <w:rsid w:val="00CA7AEA"/>
    <w:rsid w:val="00CB0C1F"/>
    <w:rsid w:val="00CB0D75"/>
    <w:rsid w:val="00CB173A"/>
    <w:rsid w:val="00CB17C5"/>
    <w:rsid w:val="00CB2072"/>
    <w:rsid w:val="00CB225B"/>
    <w:rsid w:val="00CB3153"/>
    <w:rsid w:val="00CB5025"/>
    <w:rsid w:val="00CB507A"/>
    <w:rsid w:val="00CB54FA"/>
    <w:rsid w:val="00CB5C4D"/>
    <w:rsid w:val="00CB60C0"/>
    <w:rsid w:val="00CB63B4"/>
    <w:rsid w:val="00CB6FBF"/>
    <w:rsid w:val="00CB79DE"/>
    <w:rsid w:val="00CB7B72"/>
    <w:rsid w:val="00CB7C4B"/>
    <w:rsid w:val="00CC0B9E"/>
    <w:rsid w:val="00CC1000"/>
    <w:rsid w:val="00CC132A"/>
    <w:rsid w:val="00CC197D"/>
    <w:rsid w:val="00CC3198"/>
    <w:rsid w:val="00CC355A"/>
    <w:rsid w:val="00CC3A1C"/>
    <w:rsid w:val="00CC422B"/>
    <w:rsid w:val="00CC4655"/>
    <w:rsid w:val="00CC5594"/>
    <w:rsid w:val="00CC5833"/>
    <w:rsid w:val="00CC5E7F"/>
    <w:rsid w:val="00CC6DA8"/>
    <w:rsid w:val="00CC6F14"/>
    <w:rsid w:val="00CC6F8E"/>
    <w:rsid w:val="00CC7FAD"/>
    <w:rsid w:val="00CD0D82"/>
    <w:rsid w:val="00CD1387"/>
    <w:rsid w:val="00CD1FB4"/>
    <w:rsid w:val="00CD2ACD"/>
    <w:rsid w:val="00CD2C62"/>
    <w:rsid w:val="00CD314E"/>
    <w:rsid w:val="00CD3482"/>
    <w:rsid w:val="00CD34F3"/>
    <w:rsid w:val="00CD3AC4"/>
    <w:rsid w:val="00CD6DDB"/>
    <w:rsid w:val="00CD79B7"/>
    <w:rsid w:val="00CE1235"/>
    <w:rsid w:val="00CE1558"/>
    <w:rsid w:val="00CE15A1"/>
    <w:rsid w:val="00CE167F"/>
    <w:rsid w:val="00CE1C46"/>
    <w:rsid w:val="00CE29FF"/>
    <w:rsid w:val="00CE360A"/>
    <w:rsid w:val="00CE45EF"/>
    <w:rsid w:val="00CE4D24"/>
    <w:rsid w:val="00CE52D9"/>
    <w:rsid w:val="00CE5A83"/>
    <w:rsid w:val="00CE5F24"/>
    <w:rsid w:val="00CE609C"/>
    <w:rsid w:val="00CE6836"/>
    <w:rsid w:val="00CE6DC5"/>
    <w:rsid w:val="00CE6E52"/>
    <w:rsid w:val="00CE7ADD"/>
    <w:rsid w:val="00CE7F56"/>
    <w:rsid w:val="00CF0141"/>
    <w:rsid w:val="00CF0AB6"/>
    <w:rsid w:val="00CF0B39"/>
    <w:rsid w:val="00CF15CB"/>
    <w:rsid w:val="00CF1A09"/>
    <w:rsid w:val="00CF2392"/>
    <w:rsid w:val="00CF2C90"/>
    <w:rsid w:val="00CF3240"/>
    <w:rsid w:val="00CF36D5"/>
    <w:rsid w:val="00CF3D23"/>
    <w:rsid w:val="00CF4A61"/>
    <w:rsid w:val="00CF4B37"/>
    <w:rsid w:val="00CF6B44"/>
    <w:rsid w:val="00CF749B"/>
    <w:rsid w:val="00CF7F4D"/>
    <w:rsid w:val="00D004D6"/>
    <w:rsid w:val="00D011CB"/>
    <w:rsid w:val="00D01267"/>
    <w:rsid w:val="00D01869"/>
    <w:rsid w:val="00D02DBD"/>
    <w:rsid w:val="00D03359"/>
    <w:rsid w:val="00D0339F"/>
    <w:rsid w:val="00D03A85"/>
    <w:rsid w:val="00D04FA3"/>
    <w:rsid w:val="00D05B26"/>
    <w:rsid w:val="00D05EAA"/>
    <w:rsid w:val="00D061B5"/>
    <w:rsid w:val="00D0678F"/>
    <w:rsid w:val="00D06F91"/>
    <w:rsid w:val="00D07E4E"/>
    <w:rsid w:val="00D1068B"/>
    <w:rsid w:val="00D10E58"/>
    <w:rsid w:val="00D118A3"/>
    <w:rsid w:val="00D14F33"/>
    <w:rsid w:val="00D14F57"/>
    <w:rsid w:val="00D1563D"/>
    <w:rsid w:val="00D15B67"/>
    <w:rsid w:val="00D15D74"/>
    <w:rsid w:val="00D16800"/>
    <w:rsid w:val="00D16B5C"/>
    <w:rsid w:val="00D16E77"/>
    <w:rsid w:val="00D173D8"/>
    <w:rsid w:val="00D17574"/>
    <w:rsid w:val="00D17D2B"/>
    <w:rsid w:val="00D21689"/>
    <w:rsid w:val="00D22A85"/>
    <w:rsid w:val="00D22D26"/>
    <w:rsid w:val="00D23023"/>
    <w:rsid w:val="00D2374D"/>
    <w:rsid w:val="00D23AEA"/>
    <w:rsid w:val="00D24391"/>
    <w:rsid w:val="00D2524F"/>
    <w:rsid w:val="00D25F5C"/>
    <w:rsid w:val="00D25F5F"/>
    <w:rsid w:val="00D262DA"/>
    <w:rsid w:val="00D26340"/>
    <w:rsid w:val="00D269BA"/>
    <w:rsid w:val="00D27A9E"/>
    <w:rsid w:val="00D30188"/>
    <w:rsid w:val="00D32127"/>
    <w:rsid w:val="00D3256E"/>
    <w:rsid w:val="00D3267C"/>
    <w:rsid w:val="00D32903"/>
    <w:rsid w:val="00D329ED"/>
    <w:rsid w:val="00D32C0C"/>
    <w:rsid w:val="00D3425F"/>
    <w:rsid w:val="00D34514"/>
    <w:rsid w:val="00D352E2"/>
    <w:rsid w:val="00D3546D"/>
    <w:rsid w:val="00D365CA"/>
    <w:rsid w:val="00D36A72"/>
    <w:rsid w:val="00D37D65"/>
    <w:rsid w:val="00D4137E"/>
    <w:rsid w:val="00D41566"/>
    <w:rsid w:val="00D41C3B"/>
    <w:rsid w:val="00D420ED"/>
    <w:rsid w:val="00D424C1"/>
    <w:rsid w:val="00D4267E"/>
    <w:rsid w:val="00D42AC7"/>
    <w:rsid w:val="00D434BB"/>
    <w:rsid w:val="00D43DA5"/>
    <w:rsid w:val="00D44E85"/>
    <w:rsid w:val="00D45408"/>
    <w:rsid w:val="00D45B4D"/>
    <w:rsid w:val="00D45D8A"/>
    <w:rsid w:val="00D46083"/>
    <w:rsid w:val="00D46F76"/>
    <w:rsid w:val="00D47019"/>
    <w:rsid w:val="00D5045F"/>
    <w:rsid w:val="00D5295D"/>
    <w:rsid w:val="00D52BF0"/>
    <w:rsid w:val="00D540B3"/>
    <w:rsid w:val="00D54B7F"/>
    <w:rsid w:val="00D558D2"/>
    <w:rsid w:val="00D561BA"/>
    <w:rsid w:val="00D562E8"/>
    <w:rsid w:val="00D578D1"/>
    <w:rsid w:val="00D579A7"/>
    <w:rsid w:val="00D57C32"/>
    <w:rsid w:val="00D57DC8"/>
    <w:rsid w:val="00D604C8"/>
    <w:rsid w:val="00D6233D"/>
    <w:rsid w:val="00D6244B"/>
    <w:rsid w:val="00D6249F"/>
    <w:rsid w:val="00D6259D"/>
    <w:rsid w:val="00D628B1"/>
    <w:rsid w:val="00D62C9C"/>
    <w:rsid w:val="00D632AB"/>
    <w:rsid w:val="00D6548B"/>
    <w:rsid w:val="00D65F38"/>
    <w:rsid w:val="00D6659C"/>
    <w:rsid w:val="00D67173"/>
    <w:rsid w:val="00D676D0"/>
    <w:rsid w:val="00D679A0"/>
    <w:rsid w:val="00D70D0A"/>
    <w:rsid w:val="00D71496"/>
    <w:rsid w:val="00D716BA"/>
    <w:rsid w:val="00D716DA"/>
    <w:rsid w:val="00D71890"/>
    <w:rsid w:val="00D73EF9"/>
    <w:rsid w:val="00D7423A"/>
    <w:rsid w:val="00D74D6E"/>
    <w:rsid w:val="00D754E5"/>
    <w:rsid w:val="00D75F3A"/>
    <w:rsid w:val="00D803A4"/>
    <w:rsid w:val="00D80B4B"/>
    <w:rsid w:val="00D8103E"/>
    <w:rsid w:val="00D81AC6"/>
    <w:rsid w:val="00D81C26"/>
    <w:rsid w:val="00D81FD5"/>
    <w:rsid w:val="00D82A10"/>
    <w:rsid w:val="00D82A69"/>
    <w:rsid w:val="00D83929"/>
    <w:rsid w:val="00D839C3"/>
    <w:rsid w:val="00D8437A"/>
    <w:rsid w:val="00D84584"/>
    <w:rsid w:val="00D845D3"/>
    <w:rsid w:val="00D8471E"/>
    <w:rsid w:val="00D848BB"/>
    <w:rsid w:val="00D850D1"/>
    <w:rsid w:val="00D85E1A"/>
    <w:rsid w:val="00D8628B"/>
    <w:rsid w:val="00D86A87"/>
    <w:rsid w:val="00D87D98"/>
    <w:rsid w:val="00D9056B"/>
    <w:rsid w:val="00D906BB"/>
    <w:rsid w:val="00D9082C"/>
    <w:rsid w:val="00D914B8"/>
    <w:rsid w:val="00D9154D"/>
    <w:rsid w:val="00D918C5"/>
    <w:rsid w:val="00D91FB9"/>
    <w:rsid w:val="00D92342"/>
    <w:rsid w:val="00D92765"/>
    <w:rsid w:val="00D937B9"/>
    <w:rsid w:val="00D94597"/>
    <w:rsid w:val="00D94B17"/>
    <w:rsid w:val="00D95D23"/>
    <w:rsid w:val="00D95FF3"/>
    <w:rsid w:val="00DA0EEF"/>
    <w:rsid w:val="00DA15A8"/>
    <w:rsid w:val="00DA196D"/>
    <w:rsid w:val="00DA226E"/>
    <w:rsid w:val="00DA2A59"/>
    <w:rsid w:val="00DA3158"/>
    <w:rsid w:val="00DA317B"/>
    <w:rsid w:val="00DA3396"/>
    <w:rsid w:val="00DA3409"/>
    <w:rsid w:val="00DA3457"/>
    <w:rsid w:val="00DA3B10"/>
    <w:rsid w:val="00DA3CAB"/>
    <w:rsid w:val="00DA4757"/>
    <w:rsid w:val="00DA669D"/>
    <w:rsid w:val="00DB0724"/>
    <w:rsid w:val="00DB0DB0"/>
    <w:rsid w:val="00DB229C"/>
    <w:rsid w:val="00DB2423"/>
    <w:rsid w:val="00DB4492"/>
    <w:rsid w:val="00DB4727"/>
    <w:rsid w:val="00DB4CB9"/>
    <w:rsid w:val="00DB528D"/>
    <w:rsid w:val="00DB6623"/>
    <w:rsid w:val="00DB6E3A"/>
    <w:rsid w:val="00DB70D8"/>
    <w:rsid w:val="00DB76EF"/>
    <w:rsid w:val="00DB78CA"/>
    <w:rsid w:val="00DB7A66"/>
    <w:rsid w:val="00DB7C7E"/>
    <w:rsid w:val="00DC14A7"/>
    <w:rsid w:val="00DC1831"/>
    <w:rsid w:val="00DC3048"/>
    <w:rsid w:val="00DC34AF"/>
    <w:rsid w:val="00DC3E3F"/>
    <w:rsid w:val="00DC41E2"/>
    <w:rsid w:val="00DC4BDD"/>
    <w:rsid w:val="00DC53A2"/>
    <w:rsid w:val="00DC71D3"/>
    <w:rsid w:val="00DD1673"/>
    <w:rsid w:val="00DD443A"/>
    <w:rsid w:val="00DD5169"/>
    <w:rsid w:val="00DD5BEB"/>
    <w:rsid w:val="00DD7366"/>
    <w:rsid w:val="00DE0639"/>
    <w:rsid w:val="00DE0B35"/>
    <w:rsid w:val="00DE226D"/>
    <w:rsid w:val="00DE30C9"/>
    <w:rsid w:val="00DE46CA"/>
    <w:rsid w:val="00DE4B0B"/>
    <w:rsid w:val="00DE5077"/>
    <w:rsid w:val="00DE5187"/>
    <w:rsid w:val="00DE5BAD"/>
    <w:rsid w:val="00DE6662"/>
    <w:rsid w:val="00DE7D84"/>
    <w:rsid w:val="00DE7E22"/>
    <w:rsid w:val="00DE7F06"/>
    <w:rsid w:val="00DF022B"/>
    <w:rsid w:val="00DF04CC"/>
    <w:rsid w:val="00DF23A3"/>
    <w:rsid w:val="00DF2AA2"/>
    <w:rsid w:val="00DF3748"/>
    <w:rsid w:val="00DF3A41"/>
    <w:rsid w:val="00DF3DC0"/>
    <w:rsid w:val="00DF4BFD"/>
    <w:rsid w:val="00DF594A"/>
    <w:rsid w:val="00DF5A51"/>
    <w:rsid w:val="00DF5DE8"/>
    <w:rsid w:val="00DF6644"/>
    <w:rsid w:val="00DF7B03"/>
    <w:rsid w:val="00DF7C06"/>
    <w:rsid w:val="00DF7CE0"/>
    <w:rsid w:val="00E0074E"/>
    <w:rsid w:val="00E0190A"/>
    <w:rsid w:val="00E0271C"/>
    <w:rsid w:val="00E02B60"/>
    <w:rsid w:val="00E02FA0"/>
    <w:rsid w:val="00E0375B"/>
    <w:rsid w:val="00E03EFB"/>
    <w:rsid w:val="00E0559C"/>
    <w:rsid w:val="00E05932"/>
    <w:rsid w:val="00E06772"/>
    <w:rsid w:val="00E0786D"/>
    <w:rsid w:val="00E07CE4"/>
    <w:rsid w:val="00E10749"/>
    <w:rsid w:val="00E10ECC"/>
    <w:rsid w:val="00E11CD4"/>
    <w:rsid w:val="00E12126"/>
    <w:rsid w:val="00E123AB"/>
    <w:rsid w:val="00E131B9"/>
    <w:rsid w:val="00E13F66"/>
    <w:rsid w:val="00E14166"/>
    <w:rsid w:val="00E149E6"/>
    <w:rsid w:val="00E14AAA"/>
    <w:rsid w:val="00E15699"/>
    <w:rsid w:val="00E16D8A"/>
    <w:rsid w:val="00E17B34"/>
    <w:rsid w:val="00E202AD"/>
    <w:rsid w:val="00E20327"/>
    <w:rsid w:val="00E2124E"/>
    <w:rsid w:val="00E216D2"/>
    <w:rsid w:val="00E21D1F"/>
    <w:rsid w:val="00E2222E"/>
    <w:rsid w:val="00E2362D"/>
    <w:rsid w:val="00E23AE2"/>
    <w:rsid w:val="00E23DB6"/>
    <w:rsid w:val="00E246E6"/>
    <w:rsid w:val="00E24CFB"/>
    <w:rsid w:val="00E24EBD"/>
    <w:rsid w:val="00E25B8E"/>
    <w:rsid w:val="00E25E20"/>
    <w:rsid w:val="00E26750"/>
    <w:rsid w:val="00E26AD5"/>
    <w:rsid w:val="00E274E8"/>
    <w:rsid w:val="00E27E69"/>
    <w:rsid w:val="00E30010"/>
    <w:rsid w:val="00E309D7"/>
    <w:rsid w:val="00E345E0"/>
    <w:rsid w:val="00E358FF"/>
    <w:rsid w:val="00E36C97"/>
    <w:rsid w:val="00E36CE9"/>
    <w:rsid w:val="00E36DDC"/>
    <w:rsid w:val="00E4235C"/>
    <w:rsid w:val="00E431D4"/>
    <w:rsid w:val="00E43811"/>
    <w:rsid w:val="00E43C87"/>
    <w:rsid w:val="00E43CFD"/>
    <w:rsid w:val="00E441AB"/>
    <w:rsid w:val="00E44B2C"/>
    <w:rsid w:val="00E44D2B"/>
    <w:rsid w:val="00E44DBD"/>
    <w:rsid w:val="00E44E62"/>
    <w:rsid w:val="00E450BC"/>
    <w:rsid w:val="00E45C0F"/>
    <w:rsid w:val="00E472E2"/>
    <w:rsid w:val="00E47422"/>
    <w:rsid w:val="00E50102"/>
    <w:rsid w:val="00E5042F"/>
    <w:rsid w:val="00E50DBD"/>
    <w:rsid w:val="00E51F74"/>
    <w:rsid w:val="00E53359"/>
    <w:rsid w:val="00E5457D"/>
    <w:rsid w:val="00E55C19"/>
    <w:rsid w:val="00E57E21"/>
    <w:rsid w:val="00E600DE"/>
    <w:rsid w:val="00E6050C"/>
    <w:rsid w:val="00E6059D"/>
    <w:rsid w:val="00E607B3"/>
    <w:rsid w:val="00E60BEF"/>
    <w:rsid w:val="00E62113"/>
    <w:rsid w:val="00E6375A"/>
    <w:rsid w:val="00E639F9"/>
    <w:rsid w:val="00E64070"/>
    <w:rsid w:val="00E645DC"/>
    <w:rsid w:val="00E64BFD"/>
    <w:rsid w:val="00E6658F"/>
    <w:rsid w:val="00E66649"/>
    <w:rsid w:val="00E66A16"/>
    <w:rsid w:val="00E66CF2"/>
    <w:rsid w:val="00E671C2"/>
    <w:rsid w:val="00E6742C"/>
    <w:rsid w:val="00E67611"/>
    <w:rsid w:val="00E67A15"/>
    <w:rsid w:val="00E7109F"/>
    <w:rsid w:val="00E716B8"/>
    <w:rsid w:val="00E71784"/>
    <w:rsid w:val="00E71B15"/>
    <w:rsid w:val="00E71C45"/>
    <w:rsid w:val="00E72F32"/>
    <w:rsid w:val="00E7374A"/>
    <w:rsid w:val="00E73D85"/>
    <w:rsid w:val="00E75856"/>
    <w:rsid w:val="00E75883"/>
    <w:rsid w:val="00E77317"/>
    <w:rsid w:val="00E80341"/>
    <w:rsid w:val="00E808AE"/>
    <w:rsid w:val="00E80BAF"/>
    <w:rsid w:val="00E81C9A"/>
    <w:rsid w:val="00E82BB2"/>
    <w:rsid w:val="00E82BDD"/>
    <w:rsid w:val="00E82DE7"/>
    <w:rsid w:val="00E832BA"/>
    <w:rsid w:val="00E8353D"/>
    <w:rsid w:val="00E84628"/>
    <w:rsid w:val="00E850F5"/>
    <w:rsid w:val="00E85417"/>
    <w:rsid w:val="00E866EB"/>
    <w:rsid w:val="00E90118"/>
    <w:rsid w:val="00E903F4"/>
    <w:rsid w:val="00E9049B"/>
    <w:rsid w:val="00E90DDF"/>
    <w:rsid w:val="00E90F7A"/>
    <w:rsid w:val="00E91A2B"/>
    <w:rsid w:val="00E91CD5"/>
    <w:rsid w:val="00E91ED6"/>
    <w:rsid w:val="00E91F46"/>
    <w:rsid w:val="00E923F1"/>
    <w:rsid w:val="00E94B8E"/>
    <w:rsid w:val="00E94D6C"/>
    <w:rsid w:val="00E94EEF"/>
    <w:rsid w:val="00E959D3"/>
    <w:rsid w:val="00E95E4E"/>
    <w:rsid w:val="00E96124"/>
    <w:rsid w:val="00EA0C2E"/>
    <w:rsid w:val="00EA2239"/>
    <w:rsid w:val="00EA2968"/>
    <w:rsid w:val="00EA31C7"/>
    <w:rsid w:val="00EA3553"/>
    <w:rsid w:val="00EA396E"/>
    <w:rsid w:val="00EA40A5"/>
    <w:rsid w:val="00EA42E1"/>
    <w:rsid w:val="00EA4323"/>
    <w:rsid w:val="00EA4A59"/>
    <w:rsid w:val="00EA5A57"/>
    <w:rsid w:val="00EA5B47"/>
    <w:rsid w:val="00EA7B99"/>
    <w:rsid w:val="00EB2045"/>
    <w:rsid w:val="00EB46BC"/>
    <w:rsid w:val="00EB4765"/>
    <w:rsid w:val="00EB4F72"/>
    <w:rsid w:val="00EB5723"/>
    <w:rsid w:val="00EB5CD8"/>
    <w:rsid w:val="00EB66E7"/>
    <w:rsid w:val="00EB66FB"/>
    <w:rsid w:val="00EB67D3"/>
    <w:rsid w:val="00EB6DFE"/>
    <w:rsid w:val="00EB7CD2"/>
    <w:rsid w:val="00EC02DE"/>
    <w:rsid w:val="00EC0710"/>
    <w:rsid w:val="00EC0ECE"/>
    <w:rsid w:val="00EC169F"/>
    <w:rsid w:val="00EC1F05"/>
    <w:rsid w:val="00EC23D7"/>
    <w:rsid w:val="00EC29F3"/>
    <w:rsid w:val="00EC3682"/>
    <w:rsid w:val="00EC38FA"/>
    <w:rsid w:val="00EC3A44"/>
    <w:rsid w:val="00EC4296"/>
    <w:rsid w:val="00EC43E5"/>
    <w:rsid w:val="00EC49D0"/>
    <w:rsid w:val="00EC51FF"/>
    <w:rsid w:val="00EC5BC6"/>
    <w:rsid w:val="00EC6209"/>
    <w:rsid w:val="00EC6BCD"/>
    <w:rsid w:val="00EC7D8C"/>
    <w:rsid w:val="00ED0A96"/>
    <w:rsid w:val="00ED1B3F"/>
    <w:rsid w:val="00ED3F66"/>
    <w:rsid w:val="00ED493A"/>
    <w:rsid w:val="00ED4CB4"/>
    <w:rsid w:val="00ED5DDD"/>
    <w:rsid w:val="00ED63DE"/>
    <w:rsid w:val="00ED6853"/>
    <w:rsid w:val="00ED68D4"/>
    <w:rsid w:val="00ED72F5"/>
    <w:rsid w:val="00ED7A7C"/>
    <w:rsid w:val="00ED7CE0"/>
    <w:rsid w:val="00ED7CE4"/>
    <w:rsid w:val="00EE02C1"/>
    <w:rsid w:val="00EE23A0"/>
    <w:rsid w:val="00EE2B9D"/>
    <w:rsid w:val="00EE2CE2"/>
    <w:rsid w:val="00EE361A"/>
    <w:rsid w:val="00EE3BF7"/>
    <w:rsid w:val="00EE3E19"/>
    <w:rsid w:val="00EE4B1C"/>
    <w:rsid w:val="00EE511F"/>
    <w:rsid w:val="00EE6575"/>
    <w:rsid w:val="00EE6D00"/>
    <w:rsid w:val="00EE7995"/>
    <w:rsid w:val="00EE7F44"/>
    <w:rsid w:val="00EF018F"/>
    <w:rsid w:val="00EF0489"/>
    <w:rsid w:val="00EF0669"/>
    <w:rsid w:val="00EF0EFD"/>
    <w:rsid w:val="00EF113D"/>
    <w:rsid w:val="00EF1697"/>
    <w:rsid w:val="00EF20A2"/>
    <w:rsid w:val="00EF32E5"/>
    <w:rsid w:val="00EF3E67"/>
    <w:rsid w:val="00EF4416"/>
    <w:rsid w:val="00EF46B2"/>
    <w:rsid w:val="00EF4AA7"/>
    <w:rsid w:val="00EF502F"/>
    <w:rsid w:val="00EF5A95"/>
    <w:rsid w:val="00EF5BAB"/>
    <w:rsid w:val="00EF5FF8"/>
    <w:rsid w:val="00EF75C4"/>
    <w:rsid w:val="00EF76EA"/>
    <w:rsid w:val="00EF7D6C"/>
    <w:rsid w:val="00F002D4"/>
    <w:rsid w:val="00F002EB"/>
    <w:rsid w:val="00F00AF5"/>
    <w:rsid w:val="00F01552"/>
    <w:rsid w:val="00F01E25"/>
    <w:rsid w:val="00F01F1D"/>
    <w:rsid w:val="00F0217B"/>
    <w:rsid w:val="00F0264B"/>
    <w:rsid w:val="00F02C1C"/>
    <w:rsid w:val="00F03ECD"/>
    <w:rsid w:val="00F053C6"/>
    <w:rsid w:val="00F0548B"/>
    <w:rsid w:val="00F07860"/>
    <w:rsid w:val="00F07C79"/>
    <w:rsid w:val="00F07D27"/>
    <w:rsid w:val="00F07F0D"/>
    <w:rsid w:val="00F10375"/>
    <w:rsid w:val="00F10BC2"/>
    <w:rsid w:val="00F1151E"/>
    <w:rsid w:val="00F12D48"/>
    <w:rsid w:val="00F13044"/>
    <w:rsid w:val="00F13104"/>
    <w:rsid w:val="00F13292"/>
    <w:rsid w:val="00F1374C"/>
    <w:rsid w:val="00F13871"/>
    <w:rsid w:val="00F13F17"/>
    <w:rsid w:val="00F143DB"/>
    <w:rsid w:val="00F1492C"/>
    <w:rsid w:val="00F14AE7"/>
    <w:rsid w:val="00F15D72"/>
    <w:rsid w:val="00F16322"/>
    <w:rsid w:val="00F178F5"/>
    <w:rsid w:val="00F17999"/>
    <w:rsid w:val="00F17E38"/>
    <w:rsid w:val="00F17F6C"/>
    <w:rsid w:val="00F211D4"/>
    <w:rsid w:val="00F2127D"/>
    <w:rsid w:val="00F212ED"/>
    <w:rsid w:val="00F2137F"/>
    <w:rsid w:val="00F21757"/>
    <w:rsid w:val="00F22186"/>
    <w:rsid w:val="00F2317B"/>
    <w:rsid w:val="00F237A6"/>
    <w:rsid w:val="00F241F8"/>
    <w:rsid w:val="00F2452D"/>
    <w:rsid w:val="00F24CD8"/>
    <w:rsid w:val="00F25881"/>
    <w:rsid w:val="00F25CEF"/>
    <w:rsid w:val="00F265F4"/>
    <w:rsid w:val="00F272BC"/>
    <w:rsid w:val="00F27CEF"/>
    <w:rsid w:val="00F27F1C"/>
    <w:rsid w:val="00F31AE2"/>
    <w:rsid w:val="00F33280"/>
    <w:rsid w:val="00F34024"/>
    <w:rsid w:val="00F35284"/>
    <w:rsid w:val="00F3612F"/>
    <w:rsid w:val="00F36B66"/>
    <w:rsid w:val="00F36E18"/>
    <w:rsid w:val="00F408DB"/>
    <w:rsid w:val="00F40D24"/>
    <w:rsid w:val="00F40FDA"/>
    <w:rsid w:val="00F413B4"/>
    <w:rsid w:val="00F41D82"/>
    <w:rsid w:val="00F41E11"/>
    <w:rsid w:val="00F42C5F"/>
    <w:rsid w:val="00F43AB0"/>
    <w:rsid w:val="00F4733A"/>
    <w:rsid w:val="00F47762"/>
    <w:rsid w:val="00F51F5E"/>
    <w:rsid w:val="00F51F70"/>
    <w:rsid w:val="00F529CB"/>
    <w:rsid w:val="00F52E7A"/>
    <w:rsid w:val="00F530C1"/>
    <w:rsid w:val="00F5421D"/>
    <w:rsid w:val="00F54F3D"/>
    <w:rsid w:val="00F55924"/>
    <w:rsid w:val="00F569E4"/>
    <w:rsid w:val="00F56F51"/>
    <w:rsid w:val="00F57018"/>
    <w:rsid w:val="00F609AD"/>
    <w:rsid w:val="00F60D61"/>
    <w:rsid w:val="00F613EE"/>
    <w:rsid w:val="00F61530"/>
    <w:rsid w:val="00F61B9D"/>
    <w:rsid w:val="00F61CAF"/>
    <w:rsid w:val="00F628BD"/>
    <w:rsid w:val="00F62C61"/>
    <w:rsid w:val="00F662D5"/>
    <w:rsid w:val="00F66C38"/>
    <w:rsid w:val="00F66D9F"/>
    <w:rsid w:val="00F67FB0"/>
    <w:rsid w:val="00F70718"/>
    <w:rsid w:val="00F70E66"/>
    <w:rsid w:val="00F7102D"/>
    <w:rsid w:val="00F7116F"/>
    <w:rsid w:val="00F72C41"/>
    <w:rsid w:val="00F7335D"/>
    <w:rsid w:val="00F73D2C"/>
    <w:rsid w:val="00F73EB9"/>
    <w:rsid w:val="00F74360"/>
    <w:rsid w:val="00F74C3D"/>
    <w:rsid w:val="00F75280"/>
    <w:rsid w:val="00F75AC0"/>
    <w:rsid w:val="00F76396"/>
    <w:rsid w:val="00F76CD5"/>
    <w:rsid w:val="00F77C7D"/>
    <w:rsid w:val="00F80B9D"/>
    <w:rsid w:val="00F80C85"/>
    <w:rsid w:val="00F81381"/>
    <w:rsid w:val="00F821E5"/>
    <w:rsid w:val="00F82313"/>
    <w:rsid w:val="00F829BB"/>
    <w:rsid w:val="00F82E6C"/>
    <w:rsid w:val="00F84217"/>
    <w:rsid w:val="00F8457F"/>
    <w:rsid w:val="00F848A6"/>
    <w:rsid w:val="00F849A1"/>
    <w:rsid w:val="00F85AD2"/>
    <w:rsid w:val="00F86481"/>
    <w:rsid w:val="00F8699F"/>
    <w:rsid w:val="00F87D50"/>
    <w:rsid w:val="00F903AB"/>
    <w:rsid w:val="00F90C6F"/>
    <w:rsid w:val="00F9193D"/>
    <w:rsid w:val="00F923A9"/>
    <w:rsid w:val="00F92FA2"/>
    <w:rsid w:val="00F931C6"/>
    <w:rsid w:val="00F9491F"/>
    <w:rsid w:val="00F96444"/>
    <w:rsid w:val="00F96574"/>
    <w:rsid w:val="00F96F53"/>
    <w:rsid w:val="00F9711C"/>
    <w:rsid w:val="00F97384"/>
    <w:rsid w:val="00FA0041"/>
    <w:rsid w:val="00FA03E6"/>
    <w:rsid w:val="00FA1677"/>
    <w:rsid w:val="00FA1E5E"/>
    <w:rsid w:val="00FA2D97"/>
    <w:rsid w:val="00FA317F"/>
    <w:rsid w:val="00FA3897"/>
    <w:rsid w:val="00FA3A07"/>
    <w:rsid w:val="00FA4185"/>
    <w:rsid w:val="00FA420D"/>
    <w:rsid w:val="00FA46F0"/>
    <w:rsid w:val="00FA5468"/>
    <w:rsid w:val="00FA641D"/>
    <w:rsid w:val="00FA6A7A"/>
    <w:rsid w:val="00FA6F54"/>
    <w:rsid w:val="00FA7937"/>
    <w:rsid w:val="00FA7C3E"/>
    <w:rsid w:val="00FB0256"/>
    <w:rsid w:val="00FB0B2B"/>
    <w:rsid w:val="00FB0B4E"/>
    <w:rsid w:val="00FB26CB"/>
    <w:rsid w:val="00FB276A"/>
    <w:rsid w:val="00FB30BD"/>
    <w:rsid w:val="00FB36CB"/>
    <w:rsid w:val="00FB37A0"/>
    <w:rsid w:val="00FB41D0"/>
    <w:rsid w:val="00FB5329"/>
    <w:rsid w:val="00FB55E4"/>
    <w:rsid w:val="00FB5A35"/>
    <w:rsid w:val="00FB63F0"/>
    <w:rsid w:val="00FB67BE"/>
    <w:rsid w:val="00FB70CC"/>
    <w:rsid w:val="00FB793F"/>
    <w:rsid w:val="00FB7D61"/>
    <w:rsid w:val="00FC0510"/>
    <w:rsid w:val="00FC19C6"/>
    <w:rsid w:val="00FC207A"/>
    <w:rsid w:val="00FC2E8D"/>
    <w:rsid w:val="00FC3692"/>
    <w:rsid w:val="00FC3713"/>
    <w:rsid w:val="00FC4AA2"/>
    <w:rsid w:val="00FC4AF9"/>
    <w:rsid w:val="00FC50ED"/>
    <w:rsid w:val="00FC5B39"/>
    <w:rsid w:val="00FC636E"/>
    <w:rsid w:val="00FC6E7F"/>
    <w:rsid w:val="00FC74B7"/>
    <w:rsid w:val="00FC7D6E"/>
    <w:rsid w:val="00FD0104"/>
    <w:rsid w:val="00FD24DB"/>
    <w:rsid w:val="00FD2ED8"/>
    <w:rsid w:val="00FD343B"/>
    <w:rsid w:val="00FD38EA"/>
    <w:rsid w:val="00FD392B"/>
    <w:rsid w:val="00FD5802"/>
    <w:rsid w:val="00FD5BF4"/>
    <w:rsid w:val="00FD6B53"/>
    <w:rsid w:val="00FD6D13"/>
    <w:rsid w:val="00FD7E3C"/>
    <w:rsid w:val="00FE018C"/>
    <w:rsid w:val="00FE02F8"/>
    <w:rsid w:val="00FE1408"/>
    <w:rsid w:val="00FE1D17"/>
    <w:rsid w:val="00FE33BA"/>
    <w:rsid w:val="00FE43EF"/>
    <w:rsid w:val="00FE4B89"/>
    <w:rsid w:val="00FE5C39"/>
    <w:rsid w:val="00FE65E7"/>
    <w:rsid w:val="00FE663A"/>
    <w:rsid w:val="00FE684A"/>
    <w:rsid w:val="00FE6BCD"/>
    <w:rsid w:val="00FE6F6D"/>
    <w:rsid w:val="00FE78EE"/>
    <w:rsid w:val="00FE7BF2"/>
    <w:rsid w:val="00FE7D80"/>
    <w:rsid w:val="00FF0149"/>
    <w:rsid w:val="00FF0562"/>
    <w:rsid w:val="00FF079A"/>
    <w:rsid w:val="00FF1C14"/>
    <w:rsid w:val="00FF1FF2"/>
    <w:rsid w:val="00FF3429"/>
    <w:rsid w:val="00FF4BD2"/>
    <w:rsid w:val="00FF52F3"/>
    <w:rsid w:val="00FF6343"/>
    <w:rsid w:val="00FF69AB"/>
    <w:rsid w:val="00FF6E93"/>
    <w:rsid w:val="00FF722F"/>
    <w:rsid w:val="00FF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7A4D"/>
    <w:rPr>
      <w:rFonts w:ascii="Verdana" w:hAnsi="Verdana"/>
      <w:lang w:val="en-GB"/>
    </w:rPr>
  </w:style>
  <w:style w:type="paragraph" w:styleId="Heading1">
    <w:name w:val="heading 1"/>
    <w:aliases w:val="H1,heading 1,h1,h1A,HHeading 1,l1,1st level,h11,h12,h13,h14,h15,h16,app heading 1"/>
    <w:basedOn w:val="Normal"/>
    <w:next w:val="11BodyText"/>
    <w:link w:val="Heading1Char"/>
    <w:qFormat/>
    <w:pPr>
      <w:keepNext/>
      <w:numPr>
        <w:numId w:val="1"/>
      </w:numPr>
      <w:spacing w:before="300" w:after="240"/>
      <w:outlineLvl w:val="0"/>
    </w:pPr>
    <w:rPr>
      <w:b/>
      <w:caps/>
    </w:rPr>
  </w:style>
  <w:style w:type="paragraph" w:styleId="Heading2">
    <w:name w:val="heading 2"/>
    <w:aliases w:val="Head2A,2,UNDERRUBRIK 1-2,H2,h2"/>
    <w:basedOn w:val="Normal"/>
    <w:next w:val="11BodyText"/>
    <w:link w:val="Heading2Char"/>
    <w:qFormat/>
    <w:pPr>
      <w:keepNext/>
      <w:numPr>
        <w:ilvl w:val="1"/>
        <w:numId w:val="1"/>
      </w:numPr>
      <w:spacing w:before="120" w:after="220"/>
      <w:outlineLvl w:val="1"/>
    </w:pPr>
    <w:rPr>
      <w:b/>
    </w:rPr>
  </w:style>
  <w:style w:type="paragraph" w:styleId="Heading3">
    <w:name w:val="heading 3"/>
    <w:aliases w:val="no break,H3,Underrubrik2,h3,0H,H31,H32,H311,H33,H312,H34,H313,H35,H314,H36,H315,H37,H316,H38,H317,H39,H318,H310,H319,H320,H3110,H321,H3111,H322,H3112,H323,H3113,H331,H3121,H341,H3131,H351,H3141,H361,H3151,H371,H3161,H381,H3171,H391,H3181"/>
    <w:basedOn w:val="Normal"/>
    <w:next w:val="11BodyText"/>
    <w:link w:val="Heading3Char"/>
    <w:qFormat/>
    <w:pPr>
      <w:keepNext/>
      <w:numPr>
        <w:ilvl w:val="2"/>
        <w:numId w:val="1"/>
      </w:numPr>
      <w:spacing w:after="2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Testliste4"/>
    <w:basedOn w:val="Heading3"/>
    <w:next w:val="11BodyText"/>
    <w:qFormat/>
    <w:pPr>
      <w:numPr>
        <w:ilvl w:val="3"/>
      </w:numPr>
      <w:outlineLvl w:val="3"/>
    </w:pPr>
  </w:style>
  <w:style w:type="paragraph" w:styleId="Heading5">
    <w:name w:val="heading 5"/>
    <w:aliases w:val="H5"/>
    <w:basedOn w:val="Heading3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3"/>
    <w:next w:val="11BodyText"/>
    <w:qFormat/>
    <w:pPr>
      <w:numPr>
        <w:ilvl w:val="5"/>
      </w:numPr>
      <w:outlineLvl w:val="5"/>
    </w:pPr>
  </w:style>
  <w:style w:type="paragraph" w:styleId="Heading7">
    <w:name w:val="heading 7"/>
    <w:basedOn w:val="Heading3"/>
    <w:next w:val="11BodyText"/>
    <w:qFormat/>
    <w:pPr>
      <w:numPr>
        <w:ilvl w:val="6"/>
      </w:numPr>
      <w:outlineLvl w:val="6"/>
    </w:pPr>
  </w:style>
  <w:style w:type="paragraph" w:styleId="Heading8">
    <w:name w:val="heading 8"/>
    <w:aliases w:val="Table Heading"/>
    <w:basedOn w:val="Heading3"/>
    <w:next w:val="11BodyText"/>
    <w:qFormat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3"/>
    <w:next w:val="11BodyText"/>
    <w:qFormat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BodyText">
    <w:name w:val="11 BodyText"/>
    <w:aliases w:val="Block_Text,b,np,00,BodyText,11,np + Courier New,10,5 pt,Left:  1,5 cm,Afte...,After:  0 ...,np + 10 pt,Left:  0 cm,Right:  -0.13 cm,np',Right:  -0.13 cm + Courier...,left:  -0.13 cm,np' +...,np' + Cou...,np' + Bold,Centered,5 p...,...,Right"/>
    <w:basedOn w:val="Normal"/>
    <w:link w:val="11BodyTextChar"/>
    <w:pPr>
      <w:spacing w:after="220"/>
      <w:ind w:left="1298"/>
      <w:jc w:val="both"/>
    </w:pPr>
  </w:style>
  <w:style w:type="paragraph" w:customStyle="1" w:styleId="00BodyText">
    <w:name w:val="00 BodyText"/>
    <w:basedOn w:val="Normal"/>
    <w:pPr>
      <w:spacing w:after="220"/>
      <w:jc w:val="both"/>
    </w:pPr>
  </w:style>
  <w:style w:type="paragraph" w:styleId="Footer">
    <w:name w:val="footer"/>
    <w:basedOn w:val="Normal"/>
    <w:rPr>
      <w:sz w:val="14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02BodyText">
    <w:name w:val="02 BodyText"/>
    <w:basedOn w:val="Normal"/>
    <w:pPr>
      <w:spacing w:after="220"/>
      <w:ind w:left="2597" w:hanging="2597"/>
      <w:jc w:val="both"/>
    </w:pPr>
  </w:style>
  <w:style w:type="paragraph" w:customStyle="1" w:styleId="01BodyText">
    <w:name w:val="01 BodyText"/>
    <w:basedOn w:val="Normal"/>
    <w:pPr>
      <w:spacing w:after="220"/>
      <w:ind w:left="1298" w:hanging="1298"/>
      <w:jc w:val="both"/>
    </w:pPr>
  </w:style>
  <w:style w:type="paragraph" w:customStyle="1" w:styleId="Bulletedo2">
    <w:name w:val="Bulleted o 2"/>
    <w:basedOn w:val="22BodyText"/>
    <w:pPr>
      <w:ind w:left="2954" w:hanging="357"/>
    </w:pPr>
  </w:style>
  <w:style w:type="paragraph" w:customStyle="1" w:styleId="22BodyText">
    <w:name w:val="22 BodyText"/>
    <w:basedOn w:val="Normal"/>
    <w:pPr>
      <w:spacing w:after="220"/>
      <w:ind w:left="2597"/>
      <w:jc w:val="both"/>
    </w:pPr>
  </w:style>
  <w:style w:type="paragraph" w:customStyle="1" w:styleId="12BodyText">
    <w:name w:val="12 BodyText"/>
    <w:basedOn w:val="Normal"/>
    <w:pPr>
      <w:spacing w:after="220"/>
      <w:ind w:left="2596" w:hanging="1298"/>
      <w:jc w:val="both"/>
    </w:pPr>
  </w:style>
  <w:style w:type="paragraph" w:customStyle="1" w:styleId="23BodyText">
    <w:name w:val="23 BodyText"/>
    <w:basedOn w:val="Normal"/>
    <w:pPr>
      <w:spacing w:after="220"/>
      <w:ind w:left="3895" w:hanging="1298"/>
      <w:jc w:val="both"/>
    </w:pPr>
  </w:style>
  <w:style w:type="paragraph" w:customStyle="1" w:styleId="33BodyText">
    <w:name w:val="33 BodyText"/>
    <w:basedOn w:val="Normal"/>
    <w:pPr>
      <w:spacing w:after="220"/>
      <w:ind w:left="3895"/>
      <w:jc w:val="both"/>
    </w:pPr>
  </w:style>
  <w:style w:type="paragraph" w:styleId="TOC1">
    <w:name w:val="toc 1"/>
    <w:basedOn w:val="Normal"/>
    <w:next w:val="Normal"/>
    <w:semiHidden/>
    <w:pPr>
      <w:tabs>
        <w:tab w:val="right" w:leader="dot" w:pos="9921"/>
      </w:tabs>
    </w:pPr>
  </w:style>
  <w:style w:type="paragraph" w:customStyle="1" w:styleId="Bulletedo1">
    <w:name w:val="Bulleted o 1"/>
    <w:basedOn w:val="11BodyText"/>
    <w:pPr>
      <w:ind w:left="1655" w:hanging="357"/>
    </w:pPr>
  </w:style>
  <w:style w:type="paragraph" w:customStyle="1" w:styleId="Bulleted-1">
    <w:name w:val="Bulleted - 1"/>
    <w:basedOn w:val="11BodyText"/>
    <w:pPr>
      <w:numPr>
        <w:numId w:val="2"/>
      </w:numPr>
    </w:pPr>
  </w:style>
  <w:style w:type="paragraph" w:customStyle="1" w:styleId="NumberedList0">
    <w:name w:val="Numbered List 0"/>
    <w:basedOn w:val="Normal"/>
    <w:pPr>
      <w:spacing w:after="220"/>
      <w:ind w:left="1298" w:hanging="1298"/>
    </w:pPr>
  </w:style>
  <w:style w:type="paragraph" w:customStyle="1" w:styleId="NumberedList1">
    <w:name w:val="Numbered List 1"/>
    <w:basedOn w:val="Normal"/>
    <w:pPr>
      <w:spacing w:after="220"/>
      <w:ind w:left="1655" w:hanging="357"/>
    </w:pPr>
  </w:style>
  <w:style w:type="paragraph" w:customStyle="1" w:styleId="NumberedList2">
    <w:name w:val="Numbered List 2"/>
    <w:basedOn w:val="NumberedList1"/>
    <w:pPr>
      <w:ind w:left="2954"/>
    </w:pPr>
  </w:style>
  <w:style w:type="character" w:styleId="PageNumber">
    <w:name w:val="page number"/>
    <w:basedOn w:val="DefaultParagraphFont"/>
  </w:style>
  <w:style w:type="paragraph" w:customStyle="1" w:styleId="Bulleted-2">
    <w:name w:val="Bulleted - 2"/>
    <w:basedOn w:val="Bulletedo2"/>
  </w:style>
  <w:style w:type="paragraph" w:styleId="Caption">
    <w:name w:val="caption"/>
    <w:basedOn w:val="Normal"/>
    <w:next w:val="Normal"/>
    <w:qFormat/>
    <w:pPr>
      <w:spacing w:before="240" w:after="160"/>
      <w:jc w:val="center"/>
    </w:pPr>
    <w:rPr>
      <w:b/>
      <w:bCs/>
    </w:rPr>
  </w:style>
  <w:style w:type="paragraph" w:styleId="TOC2">
    <w:name w:val="toc 2"/>
    <w:basedOn w:val="Normal"/>
    <w:next w:val="Normal"/>
    <w:semiHidden/>
    <w:pPr>
      <w:tabs>
        <w:tab w:val="right" w:leader="dot" w:pos="9921"/>
      </w:tabs>
      <w:ind w:left="238"/>
    </w:pPr>
  </w:style>
  <w:style w:type="paragraph" w:styleId="TOC3">
    <w:name w:val="toc 3"/>
    <w:basedOn w:val="Normal"/>
    <w:next w:val="Normal"/>
    <w:semiHidden/>
    <w:pPr>
      <w:tabs>
        <w:tab w:val="right" w:leader="dot" w:pos="9921"/>
      </w:tabs>
      <w:ind w:left="482"/>
    </w:pPr>
  </w:style>
  <w:style w:type="paragraph" w:customStyle="1" w:styleId="TitleText">
    <w:name w:val="Title Text"/>
    <w:basedOn w:val="00BodyText"/>
    <w:next w:val="11BodyText"/>
    <w:rPr>
      <w:b/>
    </w:rPr>
  </w:style>
  <w:style w:type="paragraph" w:customStyle="1" w:styleId="DocumentTitle">
    <w:name w:val="Document Title"/>
    <w:basedOn w:val="Normal"/>
    <w:pPr>
      <w:spacing w:before="2800"/>
    </w:pPr>
    <w:rPr>
      <w:b/>
      <w:sz w:val="36"/>
    </w:rPr>
  </w:style>
  <w:style w:type="paragraph" w:styleId="TOC4">
    <w:name w:val="toc 4"/>
    <w:basedOn w:val="TOC3"/>
    <w:next w:val="Normal"/>
    <w:semiHidden/>
  </w:style>
  <w:style w:type="paragraph" w:styleId="TOC5">
    <w:name w:val="toc 5"/>
    <w:basedOn w:val="Normal"/>
    <w:next w:val="Normal"/>
    <w:semiHidden/>
    <w:pPr>
      <w:tabs>
        <w:tab w:val="right" w:leader="dot" w:pos="9921"/>
      </w:tabs>
      <w:ind w:left="880"/>
    </w:pPr>
  </w:style>
  <w:style w:type="paragraph" w:styleId="TOC6">
    <w:name w:val="toc 6"/>
    <w:basedOn w:val="Normal"/>
    <w:next w:val="Normal"/>
    <w:semiHidden/>
    <w:pPr>
      <w:tabs>
        <w:tab w:val="right" w:leader="dot" w:pos="9921"/>
      </w:tabs>
      <w:ind w:left="1100"/>
    </w:pPr>
  </w:style>
  <w:style w:type="paragraph" w:styleId="TOC7">
    <w:name w:val="toc 7"/>
    <w:basedOn w:val="Normal"/>
    <w:next w:val="Normal"/>
    <w:semiHidden/>
    <w:pPr>
      <w:tabs>
        <w:tab w:val="right" w:leader="dot" w:pos="9921"/>
      </w:tabs>
      <w:ind w:left="1320"/>
    </w:pPr>
  </w:style>
  <w:style w:type="paragraph" w:styleId="TOC8">
    <w:name w:val="toc 8"/>
    <w:basedOn w:val="Normal"/>
    <w:next w:val="Normal"/>
    <w:semiHidden/>
    <w:pPr>
      <w:tabs>
        <w:tab w:val="right" w:leader="dot" w:pos="9921"/>
      </w:tabs>
      <w:ind w:left="1540"/>
    </w:pPr>
  </w:style>
  <w:style w:type="paragraph" w:styleId="TOC9">
    <w:name w:val="toc 9"/>
    <w:basedOn w:val="Normal"/>
    <w:next w:val="Normal"/>
    <w:semiHidden/>
    <w:pPr>
      <w:tabs>
        <w:tab w:val="right" w:leader="dot" w:pos="9921"/>
      </w:tabs>
      <w:ind w:left="1760"/>
    </w:pPr>
  </w:style>
  <w:style w:type="paragraph" w:styleId="BlockText">
    <w:name w:val="Block Text"/>
    <w:basedOn w:val="Normal"/>
    <w:pPr>
      <w:spacing w:after="120"/>
      <w:ind w:left="1440" w:right="1440"/>
      <w:jc w:val="both"/>
    </w:pPr>
  </w:style>
  <w:style w:type="paragraph" w:styleId="BodyText">
    <w:name w:val="Body Text"/>
    <w:basedOn w:val="Normal"/>
    <w:pPr>
      <w:spacing w:after="120"/>
      <w:jc w:val="both"/>
    </w:p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alloonText">
    <w:name w:val="Balloon Text"/>
    <w:basedOn w:val="Normal"/>
    <w:semiHidden/>
    <w:rsid w:val="00EB5723"/>
    <w:rPr>
      <w:rFonts w:ascii="Tahoma" w:hAnsi="Tahoma" w:cs="Tahoma"/>
      <w:sz w:val="16"/>
      <w:szCs w:val="16"/>
    </w:rPr>
  </w:style>
  <w:style w:type="paragraph" w:customStyle="1" w:styleId="TAC">
    <w:name w:val="TAC"/>
    <w:basedOn w:val="Normal"/>
    <w:link w:val="TACChar"/>
    <w:rsid w:val="005048A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5048A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5048A2"/>
    <w:pPr>
      <w:keepNext w:val="0"/>
      <w:spacing w:before="0" w:after="240"/>
    </w:pPr>
  </w:style>
  <w:style w:type="paragraph" w:customStyle="1" w:styleId="Reference">
    <w:name w:val="Reference"/>
    <w:basedOn w:val="Normal"/>
    <w:link w:val="ReferenceChar"/>
    <w:rsid w:val="005048A2"/>
    <w:pPr>
      <w:numPr>
        <w:numId w:val="3"/>
      </w:numPr>
    </w:pPr>
    <w:rPr>
      <w:rFonts w:ascii="Arial" w:hAnsi="Arial"/>
      <w:sz w:val="22"/>
      <w:lang w:val="en-US"/>
    </w:rPr>
  </w:style>
  <w:style w:type="paragraph" w:customStyle="1" w:styleId="AppendixH3">
    <w:name w:val="Appendix H3"/>
    <w:basedOn w:val="Heading3"/>
    <w:next w:val="BodyText"/>
    <w:rsid w:val="005048A2"/>
    <w:pPr>
      <w:numPr>
        <w:ilvl w:val="0"/>
        <w:numId w:val="4"/>
      </w:numPr>
      <w:tabs>
        <w:tab w:val="clear" w:pos="360"/>
      </w:tabs>
      <w:ind w:left="851" w:hanging="851"/>
    </w:pPr>
    <w:rPr>
      <w:rFonts w:ascii="Arial" w:hAnsi="Arial"/>
      <w:sz w:val="22"/>
      <w:lang w:val="en-US"/>
    </w:rPr>
  </w:style>
  <w:style w:type="paragraph" w:customStyle="1" w:styleId="AppendixH2">
    <w:name w:val="Appendix H2"/>
    <w:basedOn w:val="Heading2"/>
    <w:next w:val="BodyText"/>
    <w:rsid w:val="005048A2"/>
    <w:pPr>
      <w:numPr>
        <w:ilvl w:val="2"/>
        <w:numId w:val="5"/>
      </w:numPr>
      <w:tabs>
        <w:tab w:val="clear" w:pos="1080"/>
      </w:tabs>
      <w:spacing w:before="0"/>
      <w:ind w:left="851" w:hanging="851"/>
    </w:pPr>
    <w:rPr>
      <w:rFonts w:ascii="Arial" w:hAnsi="Arial"/>
      <w:sz w:val="22"/>
      <w:lang w:val="en-US"/>
    </w:rPr>
  </w:style>
  <w:style w:type="paragraph" w:customStyle="1" w:styleId="AppendixH1">
    <w:name w:val="Appendix H1"/>
    <w:basedOn w:val="Heading1"/>
    <w:next w:val="BodyText"/>
    <w:rsid w:val="005048A2"/>
    <w:pPr>
      <w:pageBreakBefore/>
      <w:numPr>
        <w:ilvl w:val="1"/>
        <w:numId w:val="5"/>
      </w:numPr>
      <w:pBdr>
        <w:top w:val="single" w:sz="12" w:space="3" w:color="auto"/>
      </w:pBdr>
      <w:tabs>
        <w:tab w:val="clear" w:pos="576"/>
        <w:tab w:val="left" w:pos="1418"/>
      </w:tabs>
      <w:spacing w:before="120" w:after="180"/>
      <w:ind w:left="1418" w:hanging="1418"/>
    </w:pPr>
    <w:rPr>
      <w:rFonts w:ascii="Arial" w:hAnsi="Arial"/>
      <w:sz w:val="22"/>
      <w:lang w:val="en-US"/>
    </w:rPr>
  </w:style>
  <w:style w:type="paragraph" w:customStyle="1" w:styleId="AppendixH4">
    <w:name w:val="Appendix H4"/>
    <w:basedOn w:val="Heading4"/>
    <w:next w:val="BodyText"/>
    <w:rsid w:val="005048A2"/>
    <w:pPr>
      <w:numPr>
        <w:ilvl w:val="0"/>
        <w:numId w:val="5"/>
      </w:numPr>
      <w:tabs>
        <w:tab w:val="clear" w:pos="1440"/>
        <w:tab w:val="left" w:pos="851"/>
      </w:tabs>
      <w:ind w:left="851" w:hanging="851"/>
    </w:pPr>
    <w:rPr>
      <w:rFonts w:ascii="Arial" w:hAnsi="Arial"/>
      <w:sz w:val="22"/>
      <w:lang w:val="en-US"/>
    </w:rPr>
  </w:style>
  <w:style w:type="paragraph" w:customStyle="1" w:styleId="Text">
    <w:name w:val="Text"/>
    <w:rsid w:val="005048A2"/>
    <w:pPr>
      <w:keepLines/>
      <w:numPr>
        <w:ilvl w:val="3"/>
        <w:numId w:val="5"/>
      </w:numPr>
      <w:tabs>
        <w:tab w:val="clear" w:pos="144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 w:firstLine="0"/>
    </w:pPr>
    <w:rPr>
      <w:rFonts w:ascii="Arial" w:hAnsi="Arial"/>
      <w:sz w:val="22"/>
      <w:lang w:val="en-GB"/>
    </w:rPr>
  </w:style>
  <w:style w:type="character" w:customStyle="1" w:styleId="ReferenceChar">
    <w:name w:val="Reference Char"/>
    <w:basedOn w:val="DefaultParagraphFont"/>
    <w:link w:val="Reference"/>
    <w:rsid w:val="005048A2"/>
    <w:rPr>
      <w:rFonts w:ascii="Arial" w:hAnsi="Arial"/>
      <w:sz w:val="22"/>
    </w:rPr>
  </w:style>
  <w:style w:type="character" w:customStyle="1" w:styleId="11BodyTextChar">
    <w:name w:val="11 BodyText Char"/>
    <w:aliases w:val="Block_Text Char,b Char,np Char,00 Char,11 Char,np + Courier New Char,10 Char,5 pt Char,Left:  1 Char,5 cm Char,Afte... Char Char,np + 10 pt Char,Left:  0 cm Char,Right:  -0.13 cm Char,np' Char,left:  -0.13 cm Char Char,11 BodyText Char1"/>
    <w:basedOn w:val="DefaultParagraphFont"/>
    <w:link w:val="11BodyText"/>
    <w:rsid w:val="000E2F09"/>
    <w:rPr>
      <w:rFonts w:ascii="Verdana" w:hAnsi="Verdana"/>
      <w:lang w:val="en-GB" w:eastAsia="en-US" w:bidi="ar-SA"/>
    </w:rPr>
  </w:style>
  <w:style w:type="paragraph" w:customStyle="1" w:styleId="Table">
    <w:name w:val="Table"/>
    <w:basedOn w:val="Normal"/>
    <w:rsid w:val="006D6617"/>
    <w:pPr>
      <w:jc w:val="center"/>
    </w:pPr>
    <w:rPr>
      <w:sz w:val="16"/>
    </w:rPr>
  </w:style>
  <w:style w:type="table" w:styleId="TableGrid">
    <w:name w:val="Table Grid"/>
    <w:basedOn w:val="TableNormal"/>
    <w:uiPriority w:val="59"/>
    <w:rsid w:val="00FC3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Normal"/>
    <w:next w:val="Normal"/>
    <w:rsid w:val="00D262DA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/>
      <w:noProof/>
    </w:rPr>
  </w:style>
  <w:style w:type="paragraph" w:customStyle="1" w:styleId="FP">
    <w:name w:val="FP"/>
    <w:basedOn w:val="Normal"/>
    <w:rsid w:val="00D262DA"/>
    <w:rPr>
      <w:rFonts w:ascii="Times New Roman" w:hAnsi="Times New Roman"/>
    </w:rPr>
  </w:style>
  <w:style w:type="paragraph" w:styleId="DocumentMap">
    <w:name w:val="Document Map"/>
    <w:basedOn w:val="Normal"/>
    <w:semiHidden/>
    <w:rsid w:val="00F86481"/>
    <w:pPr>
      <w:shd w:val="clear" w:color="auto" w:fill="000080"/>
    </w:pPr>
    <w:rPr>
      <w:rFonts w:ascii="Tahoma" w:hAnsi="Tahoma" w:cs="Tahoma"/>
    </w:rPr>
  </w:style>
  <w:style w:type="paragraph" w:customStyle="1" w:styleId="ZT">
    <w:name w:val="ZT"/>
    <w:uiPriority w:val="99"/>
    <w:rsid w:val="002618C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ReferenceList">
    <w:name w:val="Reference List"/>
    <w:basedOn w:val="Normal"/>
    <w:rsid w:val="00BC4BAB"/>
    <w:pPr>
      <w:numPr>
        <w:numId w:val="6"/>
      </w:numPr>
      <w:spacing w:before="240" w:after="240"/>
      <w:contextualSpacing/>
      <w:jc w:val="both"/>
    </w:pPr>
    <w:rPr>
      <w:rFonts w:ascii="Times New Roman" w:eastAsia="MS Mincho" w:hAnsi="Times New Roman"/>
      <w:sz w:val="16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06152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6152"/>
    <w:rPr>
      <w:rFonts w:ascii="Verdana" w:hAnsi="Verdana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406152"/>
    <w:rPr>
      <w:rFonts w:ascii="Verdana" w:hAnsi="Verdana"/>
      <w:lang w:val="en-GB"/>
    </w:rPr>
  </w:style>
  <w:style w:type="paragraph" w:styleId="ListParagraph">
    <w:name w:val="List Paragraph"/>
    <w:basedOn w:val="Normal"/>
    <w:uiPriority w:val="34"/>
    <w:qFormat/>
    <w:rsid w:val="0032660A"/>
    <w:pPr>
      <w:ind w:left="708"/>
    </w:pPr>
    <w:rPr>
      <w:rFonts w:ascii="Arial" w:hAnsi="Arial"/>
      <w:sz w:val="22"/>
    </w:rPr>
  </w:style>
  <w:style w:type="paragraph" w:customStyle="1" w:styleId="Listenabsatz">
    <w:name w:val="Listenabsatz"/>
    <w:basedOn w:val="Normal"/>
    <w:uiPriority w:val="34"/>
    <w:qFormat/>
    <w:rsid w:val="0032660A"/>
    <w:pPr>
      <w:ind w:left="708"/>
    </w:pPr>
    <w:rPr>
      <w:rFonts w:ascii="Arial" w:hAnsi="Arial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950E33"/>
    <w:rPr>
      <w:rFonts w:ascii="Consolas" w:eastAsia="SimSun" w:hAnsi="Consolas" w:cs="Arial"/>
      <w:sz w:val="21"/>
      <w:szCs w:val="21"/>
      <w:lang w:val="de-D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950E33"/>
    <w:rPr>
      <w:rFonts w:ascii="Consolas" w:eastAsia="SimSun" w:hAnsi="Consolas" w:cs="Arial"/>
      <w:sz w:val="21"/>
      <w:szCs w:val="21"/>
    </w:rPr>
  </w:style>
  <w:style w:type="paragraph" w:customStyle="1" w:styleId="TAL">
    <w:name w:val="TAL"/>
    <w:basedOn w:val="Normal"/>
    <w:link w:val="TALChar"/>
    <w:rsid w:val="00F51F5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F51F5E"/>
    <w:rPr>
      <w:rFonts w:ascii="Arial" w:hAnsi="Arial"/>
      <w:sz w:val="18"/>
      <w:lang w:val="en-GB" w:eastAsia="en-GB"/>
    </w:rPr>
  </w:style>
  <w:style w:type="character" w:customStyle="1" w:styleId="st1">
    <w:name w:val="st1"/>
    <w:basedOn w:val="DefaultParagraphFont"/>
    <w:rsid w:val="00A91F87"/>
  </w:style>
  <w:style w:type="paragraph" w:customStyle="1" w:styleId="Guidance">
    <w:name w:val="Guidance"/>
    <w:basedOn w:val="Normal"/>
    <w:rsid w:val="009D52CC"/>
    <w:pPr>
      <w:spacing w:after="180"/>
    </w:pPr>
    <w:rPr>
      <w:rFonts w:ascii="Times New Roman" w:hAnsi="Times New Roman"/>
      <w:i/>
      <w:color w:val="0000FF"/>
    </w:rPr>
  </w:style>
  <w:style w:type="character" w:customStyle="1" w:styleId="FormatvorlageLateinFett">
    <w:name w:val="Formatvorlage (Latein) Fett"/>
    <w:basedOn w:val="DefaultParagraphFont"/>
    <w:rsid w:val="009D52CC"/>
  </w:style>
  <w:style w:type="paragraph" w:customStyle="1" w:styleId="tablecopy">
    <w:name w:val="table copy"/>
    <w:rsid w:val="009D52CC"/>
    <w:pPr>
      <w:jc w:val="both"/>
    </w:pPr>
    <w:rPr>
      <w:rFonts w:eastAsia="SimSun"/>
      <w:noProof/>
      <w:sz w:val="16"/>
      <w:szCs w:val="16"/>
    </w:rPr>
  </w:style>
  <w:style w:type="paragraph" w:customStyle="1" w:styleId="TableContent-Bulleted">
    <w:name w:val="Table Content - Bulleted"/>
    <w:basedOn w:val="Normal"/>
    <w:rsid w:val="009D52CC"/>
    <w:pPr>
      <w:numPr>
        <w:numId w:val="7"/>
      </w:numPr>
      <w:spacing w:after="180"/>
    </w:pPr>
    <w:rPr>
      <w:rFonts w:ascii="Times New Roman" w:hAnsi="Times New Roman"/>
    </w:rPr>
  </w:style>
  <w:style w:type="character" w:customStyle="1" w:styleId="Heading1Char">
    <w:name w:val="Heading 1 Char"/>
    <w:aliases w:val="H1 Char,heading 1 Char,h1 Char,h1A Char,HHeading 1 Char,l1 Char,1st level Char,h11 Char,h12 Char,h13 Char,h14 Char,h15 Char,h16 Char,app heading 1 Char"/>
    <w:basedOn w:val="DefaultParagraphFont"/>
    <w:link w:val="Heading1"/>
    <w:rsid w:val="00001731"/>
    <w:rPr>
      <w:rFonts w:ascii="Verdana" w:hAnsi="Verdana"/>
      <w:b/>
      <w:caps/>
      <w:lang w:val="en-GB"/>
    </w:rPr>
  </w:style>
  <w:style w:type="character" w:customStyle="1" w:styleId="Heading2Char">
    <w:name w:val="Heading 2 Char"/>
    <w:aliases w:val="Head2A Char,2 Char,UNDERRUBRIK 1-2 Char,H2 Char,h2 Char"/>
    <w:basedOn w:val="DefaultParagraphFont"/>
    <w:link w:val="Heading2"/>
    <w:rsid w:val="00CE1558"/>
    <w:rPr>
      <w:rFonts w:ascii="Verdana" w:hAnsi="Verdana"/>
      <w:b/>
      <w:lang w:val="en-GB"/>
    </w:rPr>
  </w:style>
  <w:style w:type="character" w:customStyle="1" w:styleId="Heading3Char">
    <w:name w:val="Heading 3 Char"/>
    <w:aliases w:val="no break Char,H3 Char,Underrubrik2 Char,h3 Char,0H Char,H31 Char,H32 Char,H311 Char,H33 Char,H312 Char,H34 Char,H313 Char,H35 Char,H314 Char,H36 Char,H315 Char,H37 Char,H316 Char,H38 Char,H317 Char,H39 Char,H318 Char,H310 Char,H319 Char"/>
    <w:basedOn w:val="DefaultParagraphFont"/>
    <w:link w:val="Heading3"/>
    <w:rsid w:val="00CE1558"/>
    <w:rPr>
      <w:rFonts w:ascii="Verdana" w:hAnsi="Verdana"/>
      <w:lang w:val="en-GB"/>
    </w:rPr>
  </w:style>
  <w:style w:type="character" w:customStyle="1" w:styleId="TACChar">
    <w:name w:val="TAC Char"/>
    <w:link w:val="TAC"/>
    <w:rsid w:val="00CE1558"/>
    <w:rPr>
      <w:rFonts w:ascii="Arial" w:hAnsi="Arial"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CE1558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170781"/>
    <w:rPr>
      <w:rFonts w:ascii="Verdana" w:hAnsi="Verdana"/>
      <w:lang w:val="en-GB"/>
    </w:rPr>
  </w:style>
  <w:style w:type="character" w:styleId="PlaceholderText">
    <w:name w:val="Placeholder Text"/>
    <w:basedOn w:val="DefaultParagraphFont"/>
    <w:uiPriority w:val="99"/>
    <w:semiHidden/>
    <w:rsid w:val="005C7784"/>
    <w:rPr>
      <w:color w:val="808080"/>
    </w:rPr>
  </w:style>
  <w:style w:type="character" w:customStyle="1" w:styleId="THChar">
    <w:name w:val="TH Char"/>
    <w:link w:val="TH"/>
    <w:locked/>
    <w:rsid w:val="00DE30C9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E6BA57-3FE5-4B0D-8C29-818A46599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1970</Words>
  <Characters>11232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EC-PCH Design with Single Burst Format</vt:lpstr>
    </vt:vector>
  </TitlesOfParts>
  <LinksUpToDate>false</LinksUpToDate>
  <CharactersWithSpaces>13176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EC-PCH Design with Single Burst Format</dc:title>
  <dc:subject/>
  <dc:creator/>
  <cp:keywords/>
  <cp:lastModifiedBy/>
  <cp:revision>1</cp:revision>
  <cp:lastPrinted>2012-11-13T13:50:00Z</cp:lastPrinted>
  <dcterms:created xsi:type="dcterms:W3CDTF">2017-02-14T04:47:00Z</dcterms:created>
  <dcterms:modified xsi:type="dcterms:W3CDTF">2017-02-14T04:48:00Z</dcterms:modified>
</cp:coreProperties>
</file>